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Значение сюжет</w:t>
      </w:r>
      <w:bookmarkStart w:id="0" w:name="_GoBack"/>
      <w:bookmarkEnd w:id="0"/>
      <w:r>
        <w:rPr>
          <w:b/>
          <w:bCs/>
          <w:i/>
          <w:iCs/>
          <w:color w:val="000000"/>
          <w:sz w:val="36"/>
          <w:szCs w:val="36"/>
        </w:rPr>
        <w:t>но-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50330BD" wp14:editId="7671A2CA">
            <wp:simplePos x="0" y="0"/>
            <wp:positionH relativeFrom="margin">
              <wp:align>left</wp:align>
            </wp:positionH>
            <wp:positionV relativeFrom="line">
              <wp:posOffset>428625</wp:posOffset>
            </wp:positionV>
            <wp:extent cx="2678430" cy="628650"/>
            <wp:effectExtent l="0" t="0" r="7620" b="0"/>
            <wp:wrapSquare wrapText="bothSides"/>
            <wp:docPr id="1" name="Рисунок 2" descr="hello_html_m1cf77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cf777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0000"/>
          <w:sz w:val="36"/>
          <w:szCs w:val="36"/>
        </w:rPr>
        <w:t>ролевой игры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в дошкольном возрасте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Невозможно  представить</w:t>
      </w:r>
      <w:proofErr w:type="gramEnd"/>
      <w:r>
        <w:rPr>
          <w:color w:val="000000"/>
        </w:rPr>
        <w:t xml:space="preserve">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</w:t>
      </w:r>
      <w:proofErr w:type="gramStart"/>
      <w:r>
        <w:rPr>
          <w:color w:val="000000"/>
        </w:rPr>
        <w:t>функции,  включаться</w:t>
      </w:r>
      <w:proofErr w:type="gramEnd"/>
      <w:r>
        <w:rPr>
          <w:color w:val="000000"/>
        </w:rPr>
        <w:t xml:space="preserve">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</w:t>
      </w:r>
      <w:proofErr w:type="gramStart"/>
      <w:r>
        <w:rPr>
          <w:color w:val="000000"/>
        </w:rPr>
        <w:t>быть,  в</w:t>
      </w:r>
      <w:proofErr w:type="gramEnd"/>
      <w:r>
        <w:rPr>
          <w:color w:val="000000"/>
        </w:rPr>
        <w:t xml:space="preserve"> игре ребенок там, где ему хочется быть, он  - участник интересных и привлекательных событий.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Игра – самоценная деятельность для дошкольника, обеспечивающая ему ощущение свободы, подвластности вещей, действий, отношений, </w:t>
      </w:r>
      <w:r>
        <w:rPr>
          <w:color w:val="000000"/>
        </w:rPr>
        <w:lastRenderedPageBreak/>
        <w:t>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Через сюжетно-ролевую игру ребенок овладевает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Особенно актуален вопрос проблемы сюжетно-ролевой игры, ее </w:t>
      </w:r>
      <w:proofErr w:type="gramStart"/>
      <w:r>
        <w:rPr>
          <w:color w:val="000000"/>
        </w:rPr>
        <w:t>организации  в</w:t>
      </w:r>
      <w:proofErr w:type="gramEnd"/>
      <w:r>
        <w:rPr>
          <w:color w:val="000000"/>
        </w:rPr>
        <w:t xml:space="preserve"> семье. Педагоги и психологи отмечают, что игровая деятельность претерпевает существенные изменения: занимает все меньше времени в жизнедеятельности </w:t>
      </w:r>
      <w:proofErr w:type="gramStart"/>
      <w:r>
        <w:rPr>
          <w:color w:val="000000"/>
        </w:rPr>
        <w:t xml:space="preserve">дошкольника,   </w:t>
      </w:r>
      <w:proofErr w:type="gramEnd"/>
      <w:r>
        <w:rPr>
          <w:color w:val="000000"/>
        </w:rPr>
        <w:t xml:space="preserve">вытесняется другими видами деятельности – просмотром ТВ, компьютерными играми, подготовкой к школе и др., что отражается на общем </w:t>
      </w:r>
      <w:r>
        <w:rPr>
          <w:color w:val="000000"/>
        </w:rPr>
        <w:lastRenderedPageBreak/>
        <w:t>развитии дошкольника, его общении со взрослыми и сверстниками.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сюжетно-ролевой игре формируются все стороны личности ребенка, происходят значительные изменения в его психике, подготавливающие </w:t>
      </w:r>
      <w:proofErr w:type="gramStart"/>
      <w:r>
        <w:rPr>
          <w:color w:val="000000"/>
        </w:rPr>
        <w:t>переход  к</w:t>
      </w:r>
      <w:proofErr w:type="gramEnd"/>
      <w:r>
        <w:rPr>
          <w:color w:val="000000"/>
        </w:rPr>
        <w:t xml:space="preserve">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Л.С. Выготский подчеркивал неповторимую специфику дошкольной игры. Она заключается в том, что свобода и самостоятельность играющих,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</w:t>
      </w:r>
      <w:proofErr w:type="spellStart"/>
      <w:proofErr w:type="gramStart"/>
      <w:r>
        <w:rPr>
          <w:color w:val="000000"/>
        </w:rPr>
        <w:t>прелесть.Основное</w:t>
      </w:r>
      <w:proofErr w:type="spellEnd"/>
      <w:proofErr w:type="gramEnd"/>
      <w:r>
        <w:rPr>
          <w:color w:val="000000"/>
        </w:rPr>
        <w:t xml:space="preserve"> условие для развития сюжетно-ролевой игры - это совместные игры взрослого и ребенка.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Пусть девизом всех взрослых в дошкольном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детстве малышей, станут слова: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«Играй малыш! Расти в игре! Я помогу играть тебе!»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ИГРАЕМ В ЖИЗНЬ: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9129CF" w:rsidSect="009129CF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  <w:r>
        <w:rPr>
          <w:color w:val="000000"/>
        </w:rPr>
        <w:t>1. ДЕТСКИЙ САД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8FC54E" wp14:editId="0ED1A22B">
            <wp:extent cx="152400" cy="152400"/>
            <wp:effectExtent l="0" t="0" r="0" b="0"/>
            <wp:docPr id="2" name="Рисунок 2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 нужно: фигурки на роль детей, родителей, воспитателя, нянечки, музыкального руководителя, учителя физкультуры. 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91492F" wp14:editId="4B15F127">
            <wp:extent cx="152400" cy="152400"/>
            <wp:effectExtent l="0" t="0" r="0" b="0"/>
            <wp:docPr id="3" name="Рисунок 3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 делать: проиграть традиционный день в саду. Родители приводят детей в группу, дети снимают верхнюю одежду и переобуваются, прощаются с родителями. Затем малыши идут на зарядку, завтракают, воспитатель проводит с ними занятия и организует игры. После второго завтрака все идут на прогулку. И далее игра идет по установленному режиму дня: обед, тихий час, полдник, игры, вечерняя прогулка и встреча родителей.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0B14FB1" wp14:editId="3F72637D">
            <wp:extent cx="152400" cy="152400"/>
            <wp:effectExtent l="0" t="0" r="0" b="0"/>
            <wp:docPr id="4" name="Рисунок 4" descr="hello_html_38e9f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8e9fd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Почему это здорово: игра способствует адаптации ребенка к детскому саду, дает представление о режиме дня. Для детей, которые уже привыкли к садику, это возможность рассказать родителям, что происходит, пока вы не видитесь. Именно в игре вы услышите, как разговаривают воспитатели, как общаются между собой </w:t>
      </w:r>
      <w:r>
        <w:rPr>
          <w:color w:val="000000"/>
        </w:rPr>
        <w:lastRenderedPageBreak/>
        <w:t>дети, какие возникают сложные ситуации и поможете решить эти проблемы в игровой форме. </w:t>
      </w:r>
      <w:r>
        <w:rPr>
          <w:color w:val="000000"/>
        </w:rPr>
        <w:br/>
      </w:r>
      <w:r>
        <w:rPr>
          <w:color w:val="000000"/>
        </w:rPr>
        <w:br/>
        <w:t>2. ГОСТИ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D4AF4F2" wp14:editId="486A1D10">
            <wp:extent cx="152400" cy="152400"/>
            <wp:effectExtent l="0" t="0" r="0" b="0"/>
            <wp:docPr id="5" name="Рисунок 5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 нужно: набор посуды и столовых приборов, продукты, игрушки-гости. 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A3B1DE" wp14:editId="31A1860D">
            <wp:extent cx="152400" cy="152400"/>
            <wp:effectExtent l="0" t="0" r="0" b="0"/>
            <wp:docPr id="6" name="Рисунок 6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 делать: ребенок по телефону приглашает гостей на обед, назначает время и приступает к приготовлению первого, второго и десерта. Красиво сервирует стол, рассаживает гостей, поддерживает беседу, меняет блюда. Гости, пообедав, благодарят хозяина за вкусную еду и прощаются.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EB7634" wp14:editId="1BA9FB8B">
            <wp:extent cx="152400" cy="152400"/>
            <wp:effectExtent l="0" t="0" r="0" b="0"/>
            <wp:docPr id="7" name="Рисунок 7" descr="hello_html_38e9f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8e9fd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Почему это здорово: дети учатся гостеприимству, сервировке стола и дружелюбному отношению к другим людям. </w:t>
      </w:r>
      <w:r>
        <w:rPr>
          <w:color w:val="000000"/>
        </w:rPr>
        <w:br/>
      </w:r>
      <w:r>
        <w:rPr>
          <w:color w:val="000000"/>
        </w:rPr>
        <w:br/>
        <w:t>3. МАГАЗИН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5227996" wp14:editId="374BAED5">
            <wp:extent cx="152400" cy="152400"/>
            <wp:effectExtent l="0" t="0" r="0" b="0"/>
            <wp:docPr id="8" name="Рисунок 8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Что нужно: витрина (строится из кубиков или 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>-деталей), продукты (набор пластиковых муляжей, продукты, вырезанные из цветной бумаги или слепленные из пластилина), фигурки кассира, грузчиков, продавцов, покупателей, бумажные деньги, ценники. 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69F6163" wp14:editId="45919430">
            <wp:extent cx="152400" cy="152400"/>
            <wp:effectExtent l="0" t="0" r="0" b="0"/>
            <wp:docPr id="9" name="Рисунок 9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Что делать: грузчик выгружает товар, привезенный в магазин. Продавец аккуратно раскладывает товар на витрине </w:t>
      </w:r>
      <w:r>
        <w:rPr>
          <w:color w:val="000000"/>
        </w:rPr>
        <w:lastRenderedPageBreak/>
        <w:t>и расставляет ценники. Покупатель приходит в магазин, выбирает продукты, складывает их в тележку, выгружает продукты на ленту. Кассир считывает штрих-код, называет сумму покупок, берет деньги у покупателя, выдает ему сдачу и чек.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B67CA09" wp14:editId="388BA2D4">
            <wp:extent cx="152400" cy="152400"/>
            <wp:effectExtent l="0" t="0" r="0" b="0"/>
            <wp:docPr id="10" name="Рисунок 10" descr="hello_html_38e9f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8e9fd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Почему это здорово: дети учатся считать, вести себя в общественном месте и разбираться в процессе покупки. </w:t>
      </w:r>
      <w:r>
        <w:rPr>
          <w:color w:val="000000"/>
        </w:rPr>
        <w:br/>
      </w:r>
      <w:r>
        <w:rPr>
          <w:color w:val="000000"/>
        </w:rPr>
        <w:br/>
        <w:t>4. ВРАЧ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BEA883" wp14:editId="5B411DB2">
            <wp:extent cx="152400" cy="152400"/>
            <wp:effectExtent l="0" t="0" r="0" b="0"/>
            <wp:docPr id="11" name="Рисунок 11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 нужно: игрушки-пациенты, фонендоскоп, градусник, флаконы от лекарств, шприц без иглы, бинт, карточки пациентов, любые безопасные предметы, которые могут выполнять роль заместителей больничного инвентаря. </w:t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53A35A" wp14:editId="630D3FBD">
            <wp:extent cx="152400" cy="152400"/>
            <wp:effectExtent l="0" t="0" r="0" b="0"/>
            <wp:docPr id="12" name="Рисунок 12" descr="hello_html_209fd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09fdb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Что делать: открывается лесная больница, образовывается очередь из плюшевых зверей к доктору. Врач выслушивает жалобы, задает вопросы, смотрит горло, слушает больного фонендоскопом, проводит лечение или выписывает рецепт.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AE6D8A" wp14:editId="08E043E9">
            <wp:extent cx="152400" cy="152400"/>
            <wp:effectExtent l="0" t="0" r="0" b="0"/>
            <wp:docPr id="13" name="Рисунок 13" descr="hello_html_38e9f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8e9fd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Почему это здорово: дети узнают о профессии врача, а чем больше знаний – тем меньше страха перед походом в поликлинику. Также они учатся быть отзывчивыми, заботиться</w:t>
      </w:r>
      <w:r w:rsidR="00683627">
        <w:rPr>
          <w:color w:val="000000"/>
        </w:rPr>
        <w:t xml:space="preserve"> о том, кто плохо себя чувству</w:t>
      </w:r>
    </w:p>
    <w:p w:rsidR="009129CF" w:rsidRDefault="009129CF" w:rsidP="009129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4244" w:rsidRDefault="00834244"/>
    <w:sectPr w:rsidR="00834244" w:rsidSect="009129C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F"/>
    <w:rsid w:val="00683627"/>
    <w:rsid w:val="00834244"/>
    <w:rsid w:val="009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0B0"/>
  <w15:chartTrackingRefBased/>
  <w15:docId w15:val="{7C4EE186-1E55-482C-8704-1839A1C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2021-01-24T10:50:00Z</dcterms:created>
  <dcterms:modified xsi:type="dcterms:W3CDTF">2021-01-26T14:05:00Z</dcterms:modified>
</cp:coreProperties>
</file>