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097" w:rsidRDefault="009A1CE5" w:rsidP="00E12097">
      <w:pPr>
        <w:pStyle w:val="20"/>
        <w:shd w:val="clear" w:color="auto" w:fill="auto"/>
        <w:ind w:firstLine="740"/>
        <w:jc w:val="center"/>
        <w:rPr>
          <w:rFonts w:ascii="Times New Roman" w:hAnsi="Times New Roman" w:cs="Times New Roman"/>
          <w:sz w:val="24"/>
          <w:szCs w:val="24"/>
        </w:rPr>
      </w:pPr>
      <w:r w:rsidRPr="00E12097">
        <w:rPr>
          <w:noProof/>
          <w:sz w:val="24"/>
          <w:szCs w:val="24"/>
          <w:lang w:bidi="ar-SA"/>
        </w:rPr>
        <w:drawing>
          <wp:anchor distT="0" distB="0" distL="114300" distR="114300" simplePos="0" relativeHeight="251660800" behindDoc="1" locked="0" layoutInCell="1" allowOverlap="1" wp14:anchorId="14838725" wp14:editId="14E448DF">
            <wp:simplePos x="0" y="0"/>
            <wp:positionH relativeFrom="page">
              <wp:posOffset>0</wp:posOffset>
            </wp:positionH>
            <wp:positionV relativeFrom="paragraph">
              <wp:posOffset>-450215</wp:posOffset>
            </wp:positionV>
            <wp:extent cx="7772400" cy="10039350"/>
            <wp:effectExtent l="0" t="0" r="0" b="0"/>
            <wp:wrapNone/>
            <wp:docPr id="9" name="Рисунок 9" descr="https://pandia.ru/text/81/414/images/img17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ndia.ru/text/81/414/images/img17_5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097" w:rsidRPr="00E12097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</w:t>
      </w:r>
      <w:r w:rsidR="00E12097">
        <w:rPr>
          <w:rFonts w:ascii="Times New Roman" w:hAnsi="Times New Roman" w:cs="Times New Roman"/>
          <w:sz w:val="24"/>
          <w:szCs w:val="24"/>
        </w:rPr>
        <w:t xml:space="preserve"> у</w:t>
      </w:r>
      <w:r w:rsidR="00E12097" w:rsidRPr="00E12097">
        <w:rPr>
          <w:rFonts w:ascii="Times New Roman" w:hAnsi="Times New Roman" w:cs="Times New Roman"/>
          <w:sz w:val="24"/>
          <w:szCs w:val="24"/>
        </w:rPr>
        <w:t xml:space="preserve">чреждение </w:t>
      </w:r>
    </w:p>
    <w:p w:rsidR="00E12097" w:rsidRPr="00E12097" w:rsidRDefault="00E12097" w:rsidP="00E12097">
      <w:pPr>
        <w:pStyle w:val="20"/>
        <w:shd w:val="clear" w:color="auto" w:fill="auto"/>
        <w:ind w:firstLine="740"/>
        <w:jc w:val="center"/>
        <w:rPr>
          <w:rFonts w:ascii="Times New Roman" w:hAnsi="Times New Roman" w:cs="Times New Roman"/>
          <w:sz w:val="24"/>
          <w:szCs w:val="24"/>
        </w:rPr>
      </w:pPr>
      <w:r w:rsidRPr="00E12097">
        <w:rPr>
          <w:rFonts w:ascii="Times New Roman" w:hAnsi="Times New Roman" w:cs="Times New Roman"/>
          <w:sz w:val="24"/>
          <w:szCs w:val="24"/>
        </w:rPr>
        <w:t>детский сад №14 города Липецка</w:t>
      </w:r>
    </w:p>
    <w:p w:rsidR="007319E9" w:rsidRDefault="009A1CE5" w:rsidP="00F57E9A">
      <w:pPr>
        <w:pStyle w:val="20"/>
        <w:shd w:val="clear" w:color="auto" w:fill="auto"/>
        <w:ind w:firstLine="740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5AF16C" wp14:editId="1BEC9E78">
                <wp:simplePos x="0" y="0"/>
                <wp:positionH relativeFrom="page">
                  <wp:align>center</wp:align>
                </wp:positionH>
                <wp:positionV relativeFrom="paragraph">
                  <wp:posOffset>3630930</wp:posOffset>
                </wp:positionV>
                <wp:extent cx="7772400" cy="100393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3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CE5" w:rsidRPr="009A1CE5" w:rsidRDefault="009A1CE5" w:rsidP="009A1CE5">
                            <w:pPr>
                              <w:pStyle w:val="20"/>
                              <w:spacing w:line="240" w:lineRule="auto"/>
                              <w:ind w:firstLine="74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pacing w:val="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CE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pacing w:val="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Значение сюжетно-ролевой игры в развитии </w:t>
                            </w:r>
                          </w:p>
                          <w:p w:rsidR="009A1CE5" w:rsidRPr="009A1CE5" w:rsidRDefault="009A1CE5" w:rsidP="009A1CE5">
                            <w:pPr>
                              <w:pStyle w:val="20"/>
                              <w:spacing w:line="240" w:lineRule="auto"/>
                              <w:ind w:firstLine="74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pacing w:val="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1CE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pacing w:val="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AF16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0;margin-top:285.9pt;width:612pt;height:790.5pt;z-index:251664896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" filled="f" stroked="f">
                <v:textbox style="mso-fit-shape-to-text:t">
                  <w:txbxContent>
                    <w:p w:rsidR="009A1CE5" w:rsidRPr="009A1CE5" w:rsidRDefault="009A1CE5" w:rsidP="009A1CE5">
                      <w:pPr>
                        <w:pStyle w:val="20"/>
                        <w:spacing w:line="240" w:lineRule="auto"/>
                        <w:ind w:firstLine="743"/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pacing w:val="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CE5">
                        <w:rPr>
                          <w:rFonts w:ascii="Times New Roman" w:hAnsi="Times New Roman" w:cs="Times New Roman"/>
                          <w:noProof/>
                          <w:color w:val="FF0000"/>
                          <w:spacing w:val="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Значение сюжетно-ролевой игры в развитии </w:t>
                      </w:r>
                    </w:p>
                    <w:p w:rsidR="009A1CE5" w:rsidRPr="009A1CE5" w:rsidRDefault="009A1CE5" w:rsidP="009A1CE5">
                      <w:pPr>
                        <w:pStyle w:val="20"/>
                        <w:spacing w:line="240" w:lineRule="auto"/>
                        <w:ind w:firstLine="743"/>
                        <w:jc w:val="center"/>
                        <w:rPr>
                          <w:rFonts w:ascii="Times New Roman" w:hAnsi="Times New Roman" w:cs="Times New Roman"/>
                          <w:noProof/>
                          <w:color w:val="FF0000"/>
                          <w:spacing w:val="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1CE5">
                        <w:rPr>
                          <w:rFonts w:ascii="Times New Roman" w:hAnsi="Times New Roman" w:cs="Times New Roman"/>
                          <w:noProof/>
                          <w:color w:val="FF0000"/>
                          <w:spacing w:val="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дошкольника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00E28B" wp14:editId="59FFBC6C">
                <wp:simplePos x="0" y="0"/>
                <wp:positionH relativeFrom="margin">
                  <wp:align>right</wp:align>
                </wp:positionH>
                <wp:positionV relativeFrom="paragraph">
                  <wp:posOffset>1147445</wp:posOffset>
                </wp:positionV>
                <wp:extent cx="1828800" cy="17335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CE5" w:rsidRPr="009A1CE5" w:rsidRDefault="00E12097" w:rsidP="009A1CE5">
                            <w:pPr>
                              <w:pStyle w:val="2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4472C4" w:themeColor="accent5"/>
                                <w:spacing w:val="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4472C4" w:themeColor="accent5"/>
                                <w:spacing w:val="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Консультация для р</w:t>
                            </w:r>
                            <w:r w:rsidR="009A1CE5" w:rsidRPr="009A1CE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4472C4" w:themeColor="accent5"/>
                                <w:spacing w:val="0"/>
                                <w:sz w:val="100"/>
                                <w:szCs w:val="10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E28B" id="Надпись 3" o:spid="_x0000_s1027" type="#_x0000_t202" style="position:absolute;left:0;text-align:left;margin-left:92.8pt;margin-top:90.35pt;width:2in;height:136.5pt;z-index:25166284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" filled="f" stroked="f">
                <v:textbox>
                  <w:txbxContent>
                    <w:p w:rsidR="009A1CE5" w:rsidRPr="009A1CE5" w:rsidRDefault="00E12097" w:rsidP="009A1CE5">
                      <w:pPr>
                        <w:pStyle w:val="2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4472C4" w:themeColor="accent5"/>
                          <w:spacing w:val="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4472C4" w:themeColor="accent5"/>
                          <w:spacing w:val="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Консультация для р</w:t>
                      </w:r>
                      <w:r w:rsidR="009A1CE5" w:rsidRPr="009A1CE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4472C4" w:themeColor="accent5"/>
                          <w:spacing w:val="0"/>
                          <w:sz w:val="100"/>
                          <w:szCs w:val="10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ителей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4380">
        <w:rPr>
          <w:rFonts w:ascii="Times New Roman" w:hAnsi="Times New Roman" w:cs="Times New Roman"/>
        </w:rPr>
        <w:br w:type="page"/>
      </w:r>
    </w:p>
    <w:p w:rsidR="00F57E9A" w:rsidRPr="007319E9" w:rsidRDefault="00F57E9A" w:rsidP="00F57E9A">
      <w:pPr>
        <w:pStyle w:val="20"/>
        <w:shd w:val="clear" w:color="auto" w:fill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lastRenderedPageBreak/>
        <w:t>Игра всегда имела, имеет и будет иметь огромное зна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чение в жизни ребенка. И если вы думаете, что игра всего лишь развлечение и пустое времяпровождение - вы глубо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ко ошибаетесь. В процессе игры ребенок обучается анали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зу, развивает свое воображение, мышление и еще много чего полезного происходит в развитии ребенка.</w:t>
      </w:r>
    </w:p>
    <w:p w:rsidR="00F57E9A" w:rsidRPr="007319E9" w:rsidRDefault="00F57E9A" w:rsidP="00F57E9A">
      <w:pPr>
        <w:pStyle w:val="20"/>
        <w:shd w:val="clear" w:color="auto" w:fill="auto"/>
        <w:spacing w:after="94"/>
        <w:ind w:firstLine="94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 xml:space="preserve">Существуют несколько видов игровой деятельности. Это </w:t>
      </w:r>
      <w:r w:rsidR="00E12097">
        <w:rPr>
          <w:rFonts w:ascii="Times New Roman" w:hAnsi="Times New Roman" w:cs="Times New Roman"/>
          <w:sz w:val="28"/>
          <w:szCs w:val="28"/>
        </w:rPr>
        <w:t xml:space="preserve">и </w:t>
      </w:r>
      <w:r w:rsidRPr="007319E9">
        <w:rPr>
          <w:rFonts w:ascii="Times New Roman" w:hAnsi="Times New Roman" w:cs="Times New Roman"/>
          <w:sz w:val="28"/>
          <w:szCs w:val="28"/>
        </w:rPr>
        <w:t>индивидуально предметная, которая возникает в раннем возрасте от полугода до двух лет, предметно под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ражательная, которая проявляется на втором году жизни</w:t>
      </w:r>
      <w:r w:rsidR="00E12097">
        <w:rPr>
          <w:rFonts w:ascii="Times New Roman" w:hAnsi="Times New Roman" w:cs="Times New Roman"/>
          <w:sz w:val="28"/>
          <w:szCs w:val="28"/>
        </w:rPr>
        <w:t>,</w:t>
      </w:r>
      <w:r w:rsidRPr="007319E9">
        <w:rPr>
          <w:rFonts w:ascii="Times New Roman" w:hAnsi="Times New Roman" w:cs="Times New Roman"/>
          <w:sz w:val="28"/>
          <w:szCs w:val="28"/>
        </w:rPr>
        <w:t xml:space="preserve"> и сюжетно-ролевая. Вот о сюжетно-ролевых играх мы и по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говорим ниже.</w:t>
      </w:r>
    </w:p>
    <w:p w:rsidR="00F57E9A" w:rsidRPr="007319E9" w:rsidRDefault="009A1CE5" w:rsidP="00F57E9A">
      <w:pPr>
        <w:pStyle w:val="20"/>
        <w:shd w:val="clear" w:color="auto" w:fill="auto"/>
        <w:ind w:firstLine="100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7620</wp:posOffset>
            </wp:positionV>
            <wp:extent cx="2389505" cy="3481070"/>
            <wp:effectExtent l="0" t="0" r="0" b="0"/>
            <wp:wrapTight wrapText="bothSides">
              <wp:wrapPolygon edited="0">
                <wp:start x="0" y="0"/>
                <wp:lineTo x="0" y="21513"/>
                <wp:lineTo x="21353" y="21513"/>
                <wp:lineTo x="21353" y="0"/>
                <wp:lineTo x="0" y="0"/>
              </wp:wrapPolygon>
            </wp:wrapTight>
            <wp:docPr id="7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9A" w:rsidRPr="007319E9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  <w:r w:rsidR="00E12097">
        <w:rPr>
          <w:rFonts w:ascii="Times New Roman" w:hAnsi="Times New Roman" w:cs="Times New Roman"/>
          <w:sz w:val="28"/>
          <w:szCs w:val="28"/>
        </w:rPr>
        <w:t xml:space="preserve"> - это игры, в которых дети «на</w:t>
      </w:r>
      <w:r w:rsidR="00F57E9A" w:rsidRPr="007319E9">
        <w:rPr>
          <w:rFonts w:ascii="Times New Roman" w:hAnsi="Times New Roman" w:cs="Times New Roman"/>
          <w:sz w:val="28"/>
          <w:szCs w:val="28"/>
        </w:rPr>
        <w:t>девают» на себя роль, передавая ее характер, и действу</w:t>
      </w:r>
      <w:r w:rsidR="00F57E9A" w:rsidRPr="007319E9">
        <w:rPr>
          <w:rFonts w:ascii="Times New Roman" w:hAnsi="Times New Roman" w:cs="Times New Roman"/>
          <w:sz w:val="28"/>
          <w:szCs w:val="28"/>
        </w:rPr>
        <w:softHyphen/>
        <w:t>ют по определенному заданному сюжету или же сами соз</w:t>
      </w:r>
      <w:r w:rsidR="00F57E9A" w:rsidRPr="007319E9">
        <w:rPr>
          <w:rFonts w:ascii="Times New Roman" w:hAnsi="Times New Roman" w:cs="Times New Roman"/>
          <w:sz w:val="28"/>
          <w:szCs w:val="28"/>
        </w:rPr>
        <w:softHyphen/>
        <w:t>дают его. То есть это в некотором роде театральное пред</w:t>
      </w:r>
      <w:r w:rsidR="00F57E9A" w:rsidRPr="007319E9">
        <w:rPr>
          <w:rFonts w:ascii="Times New Roman" w:hAnsi="Times New Roman" w:cs="Times New Roman"/>
          <w:sz w:val="28"/>
          <w:szCs w:val="28"/>
        </w:rPr>
        <w:softHyphen/>
        <w:t>ставление. Дети вживаются в свою роль и ведут себя так, как видят своего персонажа со стороны.</w:t>
      </w:r>
    </w:p>
    <w:p w:rsidR="007319E9" w:rsidRDefault="00F57E9A" w:rsidP="007319E9">
      <w:pPr>
        <w:pStyle w:val="20"/>
        <w:shd w:val="clear" w:color="auto" w:fill="auto"/>
        <w:ind w:firstLine="78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Сюжетно-ролевые игры за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нимают свое место в жизни ре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бенка тогда, когда он научится использовать предметы не только лишь по их непосред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ственному назначению, но и в соответствии с сюжетом игры. В процессе у ребенка появится желание копировать действия взрослых, он научится взаимо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действовать с другими детьми в игре, или взрослыми.</w:t>
      </w:r>
    </w:p>
    <w:p w:rsidR="00FA4457" w:rsidRPr="007319E9" w:rsidRDefault="00E50183" w:rsidP="007319E9">
      <w:pPr>
        <w:pStyle w:val="20"/>
        <w:shd w:val="clear" w:color="auto" w:fill="auto"/>
        <w:ind w:firstLine="78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 xml:space="preserve">Иногда </w:t>
      </w:r>
      <w:r w:rsidR="00DE626C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7319E9">
        <w:rPr>
          <w:rFonts w:ascii="Times New Roman" w:hAnsi="Times New Roman" w:cs="Times New Roman"/>
          <w:sz w:val="28"/>
          <w:szCs w:val="28"/>
        </w:rPr>
        <w:t>наделяют игрушку-заместитель ролью («Давай это будет папа, а это дочка»). Дети 4-5 лет осуществляют игровые действия тоже чаще всего с помощью игрушек, но они уже начинают пользоваться и жестом, и словом, и опре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деленным положением предмета или самого ребенка. В этом возрасте особое значение приобретают предметы-а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трибуты: всевозможные шапочки, фартуки, халаты, сумоч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ки. В этот период необходимы игрушки, отражающие спец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ифику орудийных действий в той или иной профессии. Врачу необходим халат, стол для приема, палочка, обозна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чающая градусник или шприц, и непременно нужны паци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енты, терпеливо сносящие заботу врача и медсестры. Этими пациентами могут быть большие куклы с легко сни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мающейся одеждой или голыши, завернутые в одеяло. У больных детей должны быть свои папы и мамы.</w:t>
      </w:r>
    </w:p>
    <w:p w:rsidR="00FA4457" w:rsidRPr="007319E9" w:rsidRDefault="00E50183" w:rsidP="007B14FE">
      <w:pPr>
        <w:pStyle w:val="20"/>
        <w:shd w:val="clear" w:color="auto" w:fill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Для ребенка 6-7</w:t>
      </w:r>
      <w:r w:rsidR="007B14FE" w:rsidRPr="007319E9">
        <w:rPr>
          <w:rFonts w:ascii="Times New Roman" w:hAnsi="Times New Roman" w:cs="Times New Roman"/>
          <w:sz w:val="28"/>
          <w:szCs w:val="28"/>
        </w:rPr>
        <w:t xml:space="preserve"> </w:t>
      </w:r>
      <w:r w:rsidRPr="007319E9">
        <w:rPr>
          <w:rFonts w:ascii="Times New Roman" w:hAnsi="Times New Roman" w:cs="Times New Roman"/>
          <w:sz w:val="28"/>
          <w:szCs w:val="28"/>
        </w:rPr>
        <w:t>лет главное уже не в выполнении роле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вых действий с помощью игрушек и предметов, а в обще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 xml:space="preserve">нии с теми, кто взял на себя другие роли, связанные с его </w:t>
      </w:r>
      <w:r w:rsidR="007319E9" w:rsidRPr="007319E9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anchor distT="0" distB="228600" distL="157480" distR="63500" simplePos="0" relativeHeight="251656704" behindDoc="1" locked="0" layoutInCell="1" allowOverlap="1">
            <wp:simplePos x="0" y="0"/>
            <wp:positionH relativeFrom="margin">
              <wp:posOffset>3773170</wp:posOffset>
            </wp:positionH>
            <wp:positionV relativeFrom="paragraph">
              <wp:posOffset>142875</wp:posOffset>
            </wp:positionV>
            <wp:extent cx="2602865" cy="3255010"/>
            <wp:effectExtent l="0" t="0" r="0" b="0"/>
            <wp:wrapSquare wrapText="left"/>
            <wp:docPr id="2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9E9">
        <w:rPr>
          <w:rFonts w:ascii="Times New Roman" w:hAnsi="Times New Roman" w:cs="Times New Roman"/>
          <w:sz w:val="28"/>
          <w:szCs w:val="28"/>
        </w:rPr>
        <w:t>ролью, со смыслом сюжета игры. Это существенно меняет требования к игрушке и заставляет искать ответ на вопрос, какой она должна быть не столько в самой игре, сколько в самой реальной сегодняшней жизни. Это уже не только игры в семью, школу, больницу, но и покорение космоса,</w:t>
      </w:r>
      <w:r w:rsidR="007B14FE" w:rsidRPr="007319E9">
        <w:rPr>
          <w:rFonts w:ascii="Times New Roman" w:hAnsi="Times New Roman" w:cs="Times New Roman"/>
          <w:sz w:val="28"/>
          <w:szCs w:val="28"/>
        </w:rPr>
        <w:t xml:space="preserve"> </w:t>
      </w:r>
      <w:r w:rsidRPr="007319E9">
        <w:rPr>
          <w:rFonts w:ascii="Times New Roman" w:hAnsi="Times New Roman" w:cs="Times New Roman"/>
          <w:sz w:val="28"/>
          <w:szCs w:val="28"/>
        </w:rPr>
        <w:t>сбор урожая, строительство газопровода и т. д.</w:t>
      </w:r>
      <w:r w:rsidR="007B14FE" w:rsidRPr="007319E9">
        <w:rPr>
          <w:rFonts w:ascii="Times New Roman" w:hAnsi="Times New Roman" w:cs="Times New Roman"/>
          <w:sz w:val="28"/>
          <w:szCs w:val="28"/>
        </w:rPr>
        <w:t xml:space="preserve"> </w:t>
      </w:r>
      <w:r w:rsidRPr="007319E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7319E9">
        <w:rPr>
          <w:rStyle w:val="21"/>
          <w:rFonts w:ascii="Times New Roman" w:hAnsi="Times New Roman" w:cs="Times New Roman"/>
          <w:sz w:val="28"/>
          <w:szCs w:val="28"/>
          <w:u w:val="none"/>
        </w:rPr>
        <w:t>сюжетно-роле</w:t>
      </w:r>
      <w:r w:rsidRPr="007319E9">
        <w:rPr>
          <w:rStyle w:val="21"/>
          <w:rFonts w:ascii="Times New Roman" w:hAnsi="Times New Roman" w:cs="Times New Roman"/>
          <w:sz w:val="28"/>
          <w:szCs w:val="28"/>
          <w:u w:val="none"/>
        </w:rPr>
        <w:softHyphen/>
        <w:t>вые</w:t>
      </w:r>
      <w:r w:rsidRPr="007319E9">
        <w:rPr>
          <w:rFonts w:ascii="Times New Roman" w:hAnsi="Times New Roman" w:cs="Times New Roman"/>
          <w:sz w:val="28"/>
          <w:szCs w:val="28"/>
        </w:rPr>
        <w:t xml:space="preserve"> игры учат ребенка согласовы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вать свои действия с другими участниками игры, примерять на себя</w:t>
      </w:r>
      <w:r w:rsidR="009F2733" w:rsidRPr="007319E9">
        <w:rPr>
          <w:rFonts w:ascii="Times New Roman" w:hAnsi="Times New Roman" w:cs="Times New Roman"/>
          <w:sz w:val="28"/>
          <w:szCs w:val="28"/>
        </w:rPr>
        <w:t xml:space="preserve"> различные личностные каче</w:t>
      </w:r>
      <w:r w:rsidR="009F2733" w:rsidRPr="007319E9">
        <w:rPr>
          <w:rFonts w:ascii="Times New Roman" w:hAnsi="Times New Roman" w:cs="Times New Roman"/>
          <w:sz w:val="28"/>
          <w:szCs w:val="28"/>
        </w:rPr>
        <w:softHyphen/>
        <w:t>ства</w:t>
      </w:r>
      <w:r w:rsidRPr="007319E9">
        <w:rPr>
          <w:rFonts w:ascii="Times New Roman" w:hAnsi="Times New Roman" w:cs="Times New Roman"/>
          <w:sz w:val="28"/>
          <w:szCs w:val="28"/>
        </w:rPr>
        <w:t xml:space="preserve"> </w:t>
      </w:r>
      <w:r w:rsidR="009F2733" w:rsidRPr="007319E9">
        <w:rPr>
          <w:rFonts w:ascii="Times New Roman" w:hAnsi="Times New Roman" w:cs="Times New Roman"/>
          <w:sz w:val="28"/>
          <w:szCs w:val="28"/>
        </w:rPr>
        <w:t>и</w:t>
      </w:r>
      <w:r w:rsidRPr="007319E9">
        <w:rPr>
          <w:rFonts w:ascii="Times New Roman" w:hAnsi="Times New Roman" w:cs="Times New Roman"/>
          <w:sz w:val="28"/>
          <w:szCs w:val="28"/>
        </w:rPr>
        <w:t xml:space="preserve"> находить выходы из различных ситуаций. Играя в эти игры, ребенок вырастает </w:t>
      </w:r>
      <w:r w:rsidRPr="007319E9">
        <w:rPr>
          <w:rStyle w:val="21"/>
          <w:rFonts w:ascii="Times New Roman" w:hAnsi="Times New Roman" w:cs="Times New Roman"/>
          <w:sz w:val="28"/>
          <w:szCs w:val="28"/>
          <w:u w:val="none"/>
        </w:rPr>
        <w:t>творче</w:t>
      </w:r>
      <w:r w:rsidRPr="007319E9">
        <w:rPr>
          <w:rStyle w:val="21"/>
          <w:rFonts w:ascii="Times New Roman" w:hAnsi="Times New Roman" w:cs="Times New Roman"/>
          <w:sz w:val="28"/>
          <w:szCs w:val="28"/>
          <w:u w:val="none"/>
        </w:rPr>
        <w:softHyphen/>
        <w:t>ской и самостоятельной лично</w:t>
      </w:r>
      <w:r w:rsidRPr="007319E9">
        <w:rPr>
          <w:rStyle w:val="21"/>
          <w:rFonts w:ascii="Times New Roman" w:hAnsi="Times New Roman" w:cs="Times New Roman"/>
          <w:sz w:val="28"/>
          <w:szCs w:val="28"/>
          <w:u w:val="none"/>
        </w:rPr>
        <w:softHyphen/>
        <w:t>стью,</w:t>
      </w:r>
      <w:r w:rsidRPr="007319E9">
        <w:rPr>
          <w:rFonts w:ascii="Times New Roman" w:hAnsi="Times New Roman" w:cs="Times New Roman"/>
          <w:sz w:val="28"/>
          <w:szCs w:val="28"/>
        </w:rPr>
        <w:t xml:space="preserve"> готовой к решению жизнен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ных ситуаций.</w:t>
      </w:r>
    </w:p>
    <w:p w:rsidR="00FA4457" w:rsidRPr="007319E9" w:rsidRDefault="00E50183">
      <w:pPr>
        <w:pStyle w:val="20"/>
        <w:shd w:val="clear" w:color="auto" w:fill="auto"/>
        <w:ind w:left="16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Проявление творчества и самостоятельности в сюжет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но-ролевых играх показывает уровень развития мышления ребенка.</w:t>
      </w:r>
    </w:p>
    <w:p w:rsidR="00FA4457" w:rsidRPr="007319E9" w:rsidRDefault="004310E6">
      <w:pPr>
        <w:pStyle w:val="20"/>
        <w:shd w:val="clear" w:color="auto" w:fill="auto"/>
        <w:ind w:left="160" w:firstLine="46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1315720</wp:posOffset>
            </wp:positionV>
            <wp:extent cx="5676900" cy="3536515"/>
            <wp:effectExtent l="0" t="0" r="0" b="698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ый рисунок (59)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3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83" w:rsidRPr="007319E9">
        <w:rPr>
          <w:rFonts w:ascii="Times New Roman" w:hAnsi="Times New Roman" w:cs="Times New Roman"/>
          <w:sz w:val="28"/>
          <w:szCs w:val="28"/>
        </w:rPr>
        <w:t>Значение игрушки для развертывания самостоятельной игры детьми старшего дошкольного возраста также специ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фично. Если в игре малышей предметная обстановка опре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деляет сюжет, то старшие дошкольники сами конструиру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ют предметно-игровую ситуацию в зависимости от вы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бранной темы и намеченного хода игры, подчиняя ее игро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вому замыслу.</w:t>
      </w:r>
    </w:p>
    <w:p w:rsidR="004310E6" w:rsidRDefault="004310E6">
      <w:pPr>
        <w:pStyle w:val="20"/>
        <w:shd w:val="clear" w:color="auto" w:fill="auto"/>
        <w:ind w:left="160" w:firstLine="600"/>
        <w:jc w:val="both"/>
        <w:rPr>
          <w:rFonts w:ascii="Times New Roman" w:hAnsi="Times New Roman" w:cs="Times New Roman"/>
          <w:sz w:val="28"/>
          <w:szCs w:val="28"/>
        </w:rPr>
      </w:pPr>
    </w:p>
    <w:p w:rsidR="009A1CE5" w:rsidRDefault="00E50183">
      <w:pPr>
        <w:pStyle w:val="20"/>
        <w:shd w:val="clear" w:color="auto" w:fill="auto"/>
        <w:ind w:left="16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lastRenderedPageBreak/>
        <w:t>Игра младших дошкольников требует в значительной степени опоры на игрушки и предметы, их заменяющие. Основное требование к игрушке-заместителю - удобство в выполнении игровых действий, соразмерность по величи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не с другим игровым материалом. Очень важно, чтобы такая игрушка напоминала изображаемый предмет общими контурами. Так, кукла может быть сделана из по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лотенца, если его скатать и надеть фартучек или бантик, вместо тарелки можно предложить кружок картона и т. п. При правильном руководстве игрой дети трехлетнего воз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раста не только с увлечением используют предложенные взрослым предметы-заместители, но и сами заранее вы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бирают и договариваются, что они будут обозначать («Вот это кукла», «Это тарелка»).</w:t>
      </w:r>
    </w:p>
    <w:p w:rsidR="00FA4457" w:rsidRPr="007319E9" w:rsidRDefault="00E50183">
      <w:pPr>
        <w:pStyle w:val="20"/>
        <w:shd w:val="clear" w:color="auto" w:fill="auto"/>
        <w:ind w:left="140" w:firstLine="62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Малыш самостоятельно пылесосит, варит суп, уклады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вает игрушки спать, что-то ремонтирует. Через некоторое время ребенок начинает обыгрывать знакомые ему жиз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ненные ситуации: «посещение больницы», «поход в мага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зин» и т.д.</w:t>
      </w:r>
    </w:p>
    <w:p w:rsidR="00FA4457" w:rsidRPr="007319E9" w:rsidRDefault="004310E6">
      <w:pPr>
        <w:pStyle w:val="20"/>
        <w:shd w:val="clear" w:color="auto" w:fill="auto"/>
        <w:ind w:left="140" w:firstLine="620"/>
        <w:jc w:val="both"/>
        <w:rPr>
          <w:rFonts w:ascii="Times New Roman" w:hAnsi="Times New Roman" w:cs="Times New Roman"/>
          <w:sz w:val="28"/>
          <w:szCs w:val="28"/>
        </w:rPr>
      </w:pPr>
      <w:r w:rsidRPr="00113EF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332740</wp:posOffset>
            </wp:positionV>
            <wp:extent cx="2990850" cy="3746500"/>
            <wp:effectExtent l="0" t="0" r="0" b="6350"/>
            <wp:wrapTight wrapText="bothSides">
              <wp:wrapPolygon edited="0">
                <wp:start x="0" y="0"/>
                <wp:lineTo x="0" y="21527"/>
                <wp:lineTo x="21462" y="21527"/>
                <wp:lineTo x="21462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83" w:rsidRPr="007319E9">
        <w:rPr>
          <w:rFonts w:ascii="Times New Roman" w:hAnsi="Times New Roman" w:cs="Times New Roman"/>
          <w:sz w:val="28"/>
          <w:szCs w:val="28"/>
        </w:rPr>
        <w:t>На этом этапе в сюжетно-ролевую игру добавляется диалог действующих лиц. Здесь очень кстати будет помощь родителя. Если вы будете помогать малышу в игре, то уже к двум с половиной годам ребенок будет са</w:t>
      </w:r>
      <w:r w:rsidR="00E50183" w:rsidRPr="007319E9">
        <w:rPr>
          <w:rFonts w:ascii="Times New Roman" w:hAnsi="Times New Roman" w:cs="Times New Roman"/>
          <w:sz w:val="28"/>
          <w:szCs w:val="28"/>
        </w:rPr>
        <w:softHyphen/>
        <w:t>мостоятельно играть в сюжетно-ролевые игры вместе со своими игрушками.</w:t>
      </w:r>
    </w:p>
    <w:p w:rsidR="00FA4457" w:rsidRPr="007319E9" w:rsidRDefault="00E50183">
      <w:pPr>
        <w:pStyle w:val="20"/>
        <w:shd w:val="clear" w:color="auto" w:fill="auto"/>
        <w:ind w:left="140" w:firstLine="500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Далее идет усложнение игры за счет появления сюжета - объединение нескольких ситуаций. Например, сюжетом может быть поездка на природу - сначала ребенок собе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рет необходимые вещи, после сядет в транспорт, на месте распакует свои сумки, может взять удочку и порыбачить, или что-то еще в подобном духе. Дети начинают договари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ваться о правилах игры - развивается деловое общение.</w:t>
      </w:r>
    </w:p>
    <w:p w:rsidR="00FA4457" w:rsidRPr="007319E9" w:rsidRDefault="00E50183" w:rsidP="004310E6">
      <w:pPr>
        <w:pStyle w:val="20"/>
        <w:shd w:val="clear" w:color="auto" w:fill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В 4-5 лет дети не только обыгрывают повседневные ситуации, но и добавляют в игру сюжеты из сказок, мульт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фильмов, книг.</w:t>
      </w:r>
    </w:p>
    <w:p w:rsidR="00FA4457" w:rsidRPr="007319E9" w:rsidRDefault="00E50183" w:rsidP="004310E6">
      <w:pPr>
        <w:pStyle w:val="20"/>
        <w:shd w:val="clear" w:color="auto" w:fill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Дети постарше легко вклю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чаются в сюжетно-ролевую игру, но даже это не означает, что взрослый может оста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ваться на заднем плане и пу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стить все на самотек.</w:t>
      </w:r>
    </w:p>
    <w:p w:rsidR="00F57E9A" w:rsidRDefault="00E50183" w:rsidP="004310E6">
      <w:pPr>
        <w:pStyle w:val="20"/>
        <w:shd w:val="clear" w:color="auto" w:fill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9E9">
        <w:rPr>
          <w:rFonts w:ascii="Times New Roman" w:hAnsi="Times New Roman" w:cs="Times New Roman"/>
          <w:sz w:val="28"/>
          <w:szCs w:val="28"/>
        </w:rPr>
        <w:t>Если родитель не будет пре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доставлять ребенку новые си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туации для игры, то ребенок может остановиться в разви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тии и перестать проявлять са</w:t>
      </w:r>
      <w:r w:rsidRPr="007319E9">
        <w:rPr>
          <w:rFonts w:ascii="Times New Roman" w:hAnsi="Times New Roman" w:cs="Times New Roman"/>
          <w:sz w:val="28"/>
          <w:szCs w:val="28"/>
        </w:rPr>
        <w:softHyphen/>
        <w:t>мостоятельность.</w:t>
      </w:r>
    </w:p>
    <w:p w:rsidR="00DE626C" w:rsidRPr="00113EF2" w:rsidRDefault="00DE626C" w:rsidP="004310E6">
      <w:pPr>
        <w:pStyle w:val="20"/>
        <w:shd w:val="clear" w:color="auto" w:fill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Побуждайте своих детей играть, ведь игра – залог гармоничного развития ребенка!</w:t>
      </w:r>
      <w:bookmarkStart w:id="0" w:name="_GoBack"/>
      <w:bookmarkEnd w:id="0"/>
    </w:p>
    <w:sectPr w:rsidR="00DE626C" w:rsidRPr="00113EF2" w:rsidSect="004310E6">
      <w:pgSz w:w="12240" w:h="15840"/>
      <w:pgMar w:top="709" w:right="1185" w:bottom="229" w:left="12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DB7" w:rsidRDefault="00A23DB7">
      <w:r>
        <w:separator/>
      </w:r>
    </w:p>
  </w:endnote>
  <w:endnote w:type="continuationSeparator" w:id="0">
    <w:p w:rsidR="00A23DB7" w:rsidRDefault="00A2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DB7" w:rsidRDefault="00A23DB7"/>
  </w:footnote>
  <w:footnote w:type="continuationSeparator" w:id="0">
    <w:p w:rsidR="00A23DB7" w:rsidRDefault="00A23DB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457"/>
    <w:rsid w:val="00113EF2"/>
    <w:rsid w:val="004310E6"/>
    <w:rsid w:val="00676547"/>
    <w:rsid w:val="007319E9"/>
    <w:rsid w:val="007B14FE"/>
    <w:rsid w:val="009A1CE5"/>
    <w:rsid w:val="009B4380"/>
    <w:rsid w:val="009F2733"/>
    <w:rsid w:val="00A23DB7"/>
    <w:rsid w:val="00DE626C"/>
    <w:rsid w:val="00E12097"/>
    <w:rsid w:val="00E50183"/>
    <w:rsid w:val="00ED3A8B"/>
    <w:rsid w:val="00F57E9A"/>
    <w:rsid w:val="00FA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7F5E0-41FE-446D-ADAF-2E206115A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">
    <w:name w:val="Основной текст (2)_"/>
    <w:link w:val="2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1">
    <w:name w:val="Основной текст (2)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13" w:lineRule="exact"/>
    </w:pPr>
    <w:rPr>
      <w:rFonts w:ascii="Tahoma" w:eastAsia="Tahoma" w:hAnsi="Tahoma" w:cs="Tahoma"/>
      <w:spacing w:val="-10"/>
      <w:sz w:val="34"/>
      <w:szCs w:val="34"/>
    </w:rPr>
  </w:style>
  <w:style w:type="character" w:customStyle="1" w:styleId="2Exact">
    <w:name w:val="Основной текст (2) Exact"/>
    <w:rsid w:val="00F57E9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Exact">
    <w:name w:val="Заголовок №1 Exact"/>
    <w:link w:val="1"/>
    <w:rsid w:val="00F57E9A"/>
    <w:rPr>
      <w:rFonts w:ascii="Microsoft Sans Serif" w:eastAsia="Microsoft Sans Serif" w:hAnsi="Microsoft Sans Serif" w:cs="Microsoft Sans Serif"/>
      <w:spacing w:val="-20"/>
      <w:sz w:val="52"/>
      <w:szCs w:val="52"/>
      <w:shd w:val="clear" w:color="auto" w:fill="FFFFFF"/>
    </w:rPr>
  </w:style>
  <w:style w:type="paragraph" w:customStyle="1" w:styleId="1">
    <w:name w:val="Заголовок №1"/>
    <w:basedOn w:val="a"/>
    <w:link w:val="1Exact"/>
    <w:rsid w:val="00F57E9A"/>
    <w:pPr>
      <w:shd w:val="clear" w:color="auto" w:fill="FFFFFF"/>
      <w:spacing w:before="180" w:line="0" w:lineRule="atLeast"/>
      <w:outlineLvl w:val="0"/>
    </w:pPr>
    <w:rPr>
      <w:rFonts w:ascii="Microsoft Sans Serif" w:eastAsia="Microsoft Sans Serif" w:hAnsi="Microsoft Sans Serif" w:cs="Microsoft Sans Serif"/>
      <w:color w:val="auto"/>
      <w:spacing w:val="-20"/>
      <w:sz w:val="52"/>
      <w:szCs w:val="52"/>
    </w:rPr>
  </w:style>
  <w:style w:type="paragraph" w:styleId="a4">
    <w:name w:val="Balloon Text"/>
    <w:basedOn w:val="a"/>
    <w:link w:val="a5"/>
    <w:uiPriority w:val="99"/>
    <w:semiHidden/>
    <w:unhideWhenUsed/>
    <w:rsid w:val="00E1209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12097"/>
    <w:rPr>
      <w:rFonts w:ascii="Segoe UI" w:hAnsi="Segoe UI" w:cs="Segoe UI"/>
      <w:color w:val="000000"/>
      <w:sz w:val="18"/>
      <w:szCs w:val="1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andia.ru/text/81/414/images/img17_53.jp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file:///C:\Users\user\AppData\Local\Temp\FineReader12.00\media\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A224B-0E34-466A-AE35-A9A98DC8B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Links>
    <vt:vector size="6" baseType="variant">
      <vt:variant>
        <vt:i4>196626</vt:i4>
      </vt:variant>
      <vt:variant>
        <vt:i4>-1</vt:i4>
      </vt:variant>
      <vt:variant>
        <vt:i4>1031</vt:i4>
      </vt:variant>
      <vt:variant>
        <vt:i4>1</vt:i4>
      </vt:variant>
      <vt:variant>
        <vt:lpwstr>C:\Users\user\AppData\Local\Temp\FineReader12.00\media\image2.jpeg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Севодин</dc:creator>
  <cp:keywords/>
  <cp:lastModifiedBy>User</cp:lastModifiedBy>
  <cp:revision>4</cp:revision>
  <cp:lastPrinted>2020-10-22T07:42:00Z</cp:lastPrinted>
  <dcterms:created xsi:type="dcterms:W3CDTF">2020-10-15T17:30:00Z</dcterms:created>
  <dcterms:modified xsi:type="dcterms:W3CDTF">2020-10-22T07:50:00Z</dcterms:modified>
</cp:coreProperties>
</file>