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EE28" w14:textId="77777777" w:rsidR="00622917" w:rsidRDefault="00622917" w:rsidP="00622917">
      <w:pPr>
        <w:jc w:val="center"/>
        <w:rPr>
          <w:rStyle w:val="a3"/>
          <w:b/>
          <w:sz w:val="96"/>
          <w:szCs w:val="96"/>
        </w:rPr>
      </w:pPr>
    </w:p>
    <w:p w14:paraId="67822981" w14:textId="77777777" w:rsidR="00680182" w:rsidRPr="00622917" w:rsidRDefault="0078321D" w:rsidP="00622917">
      <w:pPr>
        <w:jc w:val="center"/>
        <w:rPr>
          <w:rStyle w:val="a3"/>
          <w:b/>
          <w:sz w:val="96"/>
          <w:szCs w:val="96"/>
        </w:rPr>
      </w:pPr>
      <w:bookmarkStart w:id="0" w:name="_GoBack"/>
      <w:r w:rsidRPr="00622917">
        <w:rPr>
          <w:rStyle w:val="a3"/>
          <w:b/>
          <w:sz w:val="96"/>
          <w:szCs w:val="96"/>
        </w:rPr>
        <w:t>Организации речевого развития дошкольников подготовительной</w:t>
      </w:r>
    </w:p>
    <w:p w14:paraId="077F23D1" w14:textId="77777777" w:rsidR="00622917" w:rsidRPr="00622917" w:rsidRDefault="00622917" w:rsidP="00622917">
      <w:pPr>
        <w:jc w:val="center"/>
        <w:rPr>
          <w:rStyle w:val="a3"/>
          <w:b/>
          <w:sz w:val="96"/>
          <w:szCs w:val="96"/>
        </w:rPr>
      </w:pPr>
      <w:r>
        <w:rPr>
          <w:rStyle w:val="a3"/>
          <w:b/>
          <w:sz w:val="96"/>
          <w:szCs w:val="96"/>
        </w:rPr>
        <w:t>г</w:t>
      </w:r>
      <w:r w:rsidR="00680182" w:rsidRPr="00622917">
        <w:rPr>
          <w:rStyle w:val="a3"/>
          <w:b/>
          <w:sz w:val="96"/>
          <w:szCs w:val="96"/>
        </w:rPr>
        <w:t>руппы</w:t>
      </w:r>
    </w:p>
    <w:bookmarkEnd w:id="0"/>
    <w:p w14:paraId="338DB642" w14:textId="77777777" w:rsidR="00622917" w:rsidRDefault="00622917" w:rsidP="00680182">
      <w:pPr>
        <w:rPr>
          <w:rStyle w:val="a3"/>
          <w:b/>
          <w:sz w:val="56"/>
          <w:szCs w:val="56"/>
        </w:rPr>
      </w:pPr>
    </w:p>
    <w:p w14:paraId="5E95D7B1" w14:textId="77777777" w:rsidR="00622917" w:rsidRDefault="00622917" w:rsidP="00680182">
      <w:pPr>
        <w:rPr>
          <w:rStyle w:val="a3"/>
          <w:b/>
          <w:sz w:val="56"/>
          <w:szCs w:val="56"/>
        </w:rPr>
      </w:pPr>
    </w:p>
    <w:p w14:paraId="358099B6" w14:textId="77777777" w:rsidR="00622917" w:rsidRDefault="00622917" w:rsidP="00680182">
      <w:pPr>
        <w:rPr>
          <w:rStyle w:val="a3"/>
          <w:b/>
          <w:sz w:val="56"/>
          <w:szCs w:val="56"/>
        </w:rPr>
      </w:pPr>
    </w:p>
    <w:p w14:paraId="2195B0FD" w14:textId="77777777" w:rsidR="00622917" w:rsidRDefault="00622917" w:rsidP="00680182">
      <w:pPr>
        <w:rPr>
          <w:rStyle w:val="a3"/>
          <w:b/>
          <w:sz w:val="56"/>
          <w:szCs w:val="56"/>
        </w:rPr>
      </w:pPr>
      <w:r>
        <w:rPr>
          <w:rStyle w:val="a3"/>
          <w:b/>
          <w:sz w:val="56"/>
          <w:szCs w:val="56"/>
        </w:rPr>
        <w:t xml:space="preserve">             Воспитатель: Кириленко А.Ю.</w:t>
      </w:r>
    </w:p>
    <w:p w14:paraId="06B39389" w14:textId="77777777" w:rsidR="00622917" w:rsidRDefault="00622917" w:rsidP="00680182">
      <w:pPr>
        <w:rPr>
          <w:rStyle w:val="a3"/>
          <w:b/>
          <w:sz w:val="56"/>
          <w:szCs w:val="56"/>
        </w:rPr>
      </w:pPr>
    </w:p>
    <w:p w14:paraId="322F9608" w14:textId="77777777" w:rsidR="00622917" w:rsidRDefault="00622917" w:rsidP="00680182">
      <w:pPr>
        <w:rPr>
          <w:rStyle w:val="a3"/>
          <w:b/>
          <w:sz w:val="56"/>
          <w:szCs w:val="56"/>
        </w:rPr>
      </w:pPr>
    </w:p>
    <w:p w14:paraId="669B91A3" w14:textId="77777777" w:rsidR="0020238B" w:rsidRPr="00622917" w:rsidRDefault="0078321D" w:rsidP="00680182">
      <w:pPr>
        <w:rPr>
          <w:rFonts w:ascii="Times New Roman" w:hAnsi="Times New Roman" w:cs="Times New Roman"/>
          <w:sz w:val="28"/>
          <w:szCs w:val="28"/>
        </w:rPr>
      </w:pPr>
      <w:r w:rsidRPr="00622917">
        <w:rPr>
          <w:rFonts w:ascii="Times New Roman" w:hAnsi="Times New Roman" w:cs="Times New Roman"/>
          <w:color w:val="000000"/>
          <w:sz w:val="28"/>
          <w:szCs w:val="28"/>
        </w:rPr>
        <w:t>Развитие речи в подготовительной группе играет важную роль в общеобразовательной программе детских дошкольны</w:t>
      </w:r>
      <w:r w:rsidR="00622917" w:rsidRPr="00622917">
        <w:rPr>
          <w:rFonts w:ascii="Times New Roman" w:hAnsi="Times New Roman" w:cs="Times New Roman"/>
          <w:color w:val="000000"/>
          <w:sz w:val="28"/>
          <w:szCs w:val="28"/>
        </w:rPr>
        <w:t>х учреждений, ведь благодаря ей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основа для успешного обучения детей в школе.   Развитие речи детей перед школой в подготовительной группе детского сада преследует такие цели – развитие речевой среды, формирование активного и богатого словарного запаса, развитие связной речи детей, выработку у детей основ культурной речи, усовершенствование умения правильного произношения звуков. 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В Федеральном государственном образовательном стандарте дошкольного образования среди направлений развития и образования детей выделена образовательная область «Речевое развитие», которая предусматривает овладение детьми «…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работы и основные методы развития речи детей дошкольного возраста определены образовательной программой. Традиционно выделяются две основные формы обучения речи: работа по развитию речи детей в свободном общении с педагогом и сверстниками, а также специальные речевые занятия.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Свободное речевое общение ребенка в детском саду происходит в различных видах деятельности - игре, познавательно-исследовательской деятельности, трудовой и бытовой деятельности и др.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Специальные речевые занятия нацелены на формирование готовности ребенка к усвоению речи в свободном общении, к усвоению речи как средства общения и познания, так и средства регулирования собственного поведения: ребенок учится соотносить свои речевые действия с образцом воспитателя, получает новые знания о языковой системе родного языка, учится оценивать продукт собственной речевой деятельности.</w:t>
      </w:r>
      <w:r w:rsidR="00622917" w:rsidRPr="00622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t>В 6 лет у детей накоплено много сведений о большом мире. Взрослые должны направить процесс познания на содержательное упорядочивание информации, установление осмысленных взаимосвязей (причинно-следственных) нашего мира, дальнейшее формирование положительного отношения к миру. Важный момент, влияющий на развитие познавательных способностей - наличие у детей интереса к познавательной деятельности, познавательной мотивации.</w:t>
      </w:r>
      <w:r w:rsidR="00680182" w:rsidRPr="00622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t>Естественно, что познавательное развитие тесно связано  с развитием речи дошкольника. Развивать речь ребенка, не включая ее в какую-либо деятельность, невозможно. Речевое развитие дошкольников происходит очень стремительно. Ведь в словарном запасе шестилетнего ребенка – около 4000 слов.</w:t>
      </w:r>
      <w:r w:rsidR="00680182" w:rsidRPr="00622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правильной речи является одной из основных задач дошкольного образования. Но, к сожалению, на сегодняшний день – образная,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  <w:r w:rsidR="00680182" w:rsidRPr="00622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t>Исходя из выше сказанного, можно выделить следующие задачи познавательного и речевого развития: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1. Обогащать познавательную сферу детей информацией через занятия, наблюдения, экспериментальную деятельность, речь.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2. Обогащать эмоционально–чувственный опыт в процессе непосредственного общения с предметами, явлениями, людьми.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3. Помочь упорядочить сведения об окружающем мире, формировать представления о его целостности.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4. Формировать бережное отношение к окружающему миру, закреплять положительные эмоции, умение их проявлять.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5. Создать условия, способствующие выявлению и поддержанию интересов, проявления самостоятельности в познавательно–речевой деятельности.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6. Поддерживать условия для развития познавательно–речевых процессов дошкольников во всех видах деятельности.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Поговорим об особенностях речи на 6-м году жизни: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В диалогической речи дети могут пользоваться точным или кратким ответом в зависимости от вопроса. Старшие дошкольники уже более активно участвуют в беседе, разговоре: спорят, рассуждают, довольно мотивированно отстаивают свое мнение, убеждают товарищей. Также развивается умение отобрать нужные знания и найти целесообразную форму их выражения в связном повествовании. В старшем возрасте они уже овладевают основными типами монологической речи - пересказ, рассказ. Средний объем высказываний составляет 30-60 слов. Но если тема ребенка заинтересовала, то рассказ может состоять из 150-200 слов.</w:t>
      </w:r>
      <w:r w:rsidR="00622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t>Соответственно, по окончанию подготовительной группы дети должны уметь строить рассказ по предложенной иллюстрации, уметь грамотно пересказывать небольшие отрывки художественных произведений, поддерживать беседу со сверстниками на определенную тему, составлять сложные предложения, использовать в своей речи общепринятые слова вежливости. 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Я расскажу вам о том, что мы делаем в детском саду, чтобы речь наших детей развивалась в норме?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1. В первую очередь большое внимание уделяем рассказыванию: 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Составлению творческих рассказов;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- Составлению рассказов по картине, по серии картин;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- Пересказам.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2. Очень важно с детьми разучивать стихи - это способствует развитию выразительности, тренирует память. Выступая друг перед другом, дети в школе уже не будут комплексовать на уроках. 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3. Улучшению звукопроизношения хорошо способствуют скороговорки и чистоговорки.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4. Дети очень любят отгадывать и загадывать загадки. Это занятие учит детей делать выводы, анализировать, развивает мышление. Обязательно при этом надо спросить ребенка «как догадался?», «почему?».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5. И еще учеными доказано, что через игру ребенок усваивает знания быстрее.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А в заключение дадим Вам несколько советов: что дома делать надо: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1. 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правильностью;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2. Во - вторых, как можно чаще общайтесь с ребенком. И если вы заметили, что у ребенка возникают проблемы с речью, не бойтесь обратиться к специалистам (логопеду, психологу, невропатологу, психиатру).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3. Чаще читайте с ребенком.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</w:t>
      </w:r>
      <w:r w:rsidRPr="00622917">
        <w:rPr>
          <w:rFonts w:ascii="Times New Roman" w:hAnsi="Times New Roman" w:cs="Times New Roman"/>
          <w:color w:val="000000"/>
          <w:sz w:val="28"/>
          <w:szCs w:val="28"/>
        </w:rPr>
        <w:br/>
        <w:t>Речь - величайшее богатство, данная человеку, и её, как и любое богатство, можно либо приумножить, либо незаметно растерять. Родителям и педагогам следует быть чуткими к ребёнку, много общаться с ним, внимательно слушать его, предоставляя достаточную двигательную свободу. В этом случае ребёнок благополучно пройдёт, все стадии речевого развития и накопит достаточный багаж. По мере взросления сфера социальной жизни ребенка расширяется. В нее включаются новые люди, взрослые и дети, которых он не знал и которые составляют иную общность, чем семья. Таким образом его общение усложняется, становится разнообразным, требующим учета точки зрения партнера. А это в свою очередь означает, новый высокий уровень социального развития.</w:t>
      </w:r>
    </w:p>
    <w:sectPr w:rsidR="0020238B" w:rsidRPr="00622917" w:rsidSect="0020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1D"/>
    <w:rsid w:val="0020238B"/>
    <w:rsid w:val="00484267"/>
    <w:rsid w:val="0050742B"/>
    <w:rsid w:val="00622917"/>
    <w:rsid w:val="00680182"/>
    <w:rsid w:val="0078321D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8DC8"/>
  <w15:docId w15:val="{40AFAF2B-3343-4106-95EC-5D3EDA0E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777E-0927-40B4-8C9C-1D83BBC2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KOMPD</cp:lastModifiedBy>
  <cp:revision>2</cp:revision>
  <dcterms:created xsi:type="dcterms:W3CDTF">2019-06-18T10:34:00Z</dcterms:created>
  <dcterms:modified xsi:type="dcterms:W3CDTF">2019-06-18T10:34:00Z</dcterms:modified>
</cp:coreProperties>
</file>