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3A" w:rsidRPr="00DD3089" w:rsidRDefault="00115C3A" w:rsidP="00115C3A">
      <w:pPr>
        <w:jc w:val="center"/>
        <w:rPr>
          <w:rFonts w:ascii="Times New Roman" w:hAnsi="Times New Roman" w:cs="Times New Roman"/>
          <w:b/>
          <w:i/>
          <w:sz w:val="28"/>
          <w:szCs w:val="28"/>
        </w:rPr>
      </w:pPr>
      <w:r w:rsidRPr="00DD3089">
        <w:rPr>
          <w:rFonts w:ascii="Times New Roman" w:hAnsi="Times New Roman" w:cs="Times New Roman"/>
          <w:b/>
          <w:i/>
          <w:sz w:val="28"/>
          <w:szCs w:val="28"/>
        </w:rPr>
        <w:t>Муниципальное автономное дошкольное образовательное учреждение детский сад №14 г. Липецка</w:t>
      </w:r>
    </w:p>
    <w:p w:rsidR="00115C3A" w:rsidRPr="00DD3089" w:rsidRDefault="00115C3A" w:rsidP="00115C3A">
      <w:pPr>
        <w:rPr>
          <w:rFonts w:ascii="Times New Roman" w:hAnsi="Times New Roman" w:cs="Times New Roman"/>
          <w:b/>
          <w:i/>
          <w:sz w:val="44"/>
          <w:szCs w:val="44"/>
        </w:rPr>
      </w:pPr>
      <w:r w:rsidRPr="00DD3089">
        <w:rPr>
          <w:rFonts w:eastAsia="+mn-ea"/>
          <w:noProof/>
          <w:color w:val="000000"/>
          <w:kern w:val="24"/>
          <w:sz w:val="28"/>
          <w:szCs w:val="28"/>
          <w:lang w:eastAsia="ru-RU"/>
        </w:rPr>
        <w:drawing>
          <wp:anchor distT="0" distB="0" distL="114300" distR="114300" simplePos="0" relativeHeight="251659264" behindDoc="1" locked="0" layoutInCell="1" allowOverlap="1" wp14:anchorId="02713020" wp14:editId="4B4FF4CC">
            <wp:simplePos x="0" y="0"/>
            <wp:positionH relativeFrom="page">
              <wp:posOffset>3251835</wp:posOffset>
            </wp:positionH>
            <wp:positionV relativeFrom="paragraph">
              <wp:posOffset>332740</wp:posOffset>
            </wp:positionV>
            <wp:extent cx="1238250" cy="856615"/>
            <wp:effectExtent l="0" t="0" r="0" b="635"/>
            <wp:wrapTight wrapText="bothSides">
              <wp:wrapPolygon edited="0">
                <wp:start x="0" y="0"/>
                <wp:lineTo x="0" y="21136"/>
                <wp:lineTo x="21268" y="21136"/>
                <wp:lineTo x="212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ейбл оконч.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250" cy="856615"/>
                    </a:xfrm>
                    <a:prstGeom prst="rect">
                      <a:avLst/>
                    </a:prstGeom>
                  </pic:spPr>
                </pic:pic>
              </a:graphicData>
            </a:graphic>
            <wp14:sizeRelH relativeFrom="page">
              <wp14:pctWidth>0</wp14:pctWidth>
            </wp14:sizeRelH>
            <wp14:sizeRelV relativeFrom="page">
              <wp14:pctHeight>0</wp14:pctHeight>
            </wp14:sizeRelV>
          </wp:anchor>
        </w:drawing>
      </w:r>
    </w:p>
    <w:p w:rsidR="00115C3A" w:rsidRPr="00DD3089" w:rsidRDefault="00115C3A" w:rsidP="00115C3A">
      <w:pPr>
        <w:rPr>
          <w:rFonts w:ascii="Times New Roman" w:hAnsi="Times New Roman" w:cs="Times New Roman"/>
          <w:b/>
          <w:i/>
          <w:sz w:val="44"/>
          <w:szCs w:val="44"/>
        </w:rPr>
      </w:pPr>
    </w:p>
    <w:p w:rsidR="00115C3A" w:rsidRPr="00DD3089" w:rsidRDefault="00115C3A" w:rsidP="00115C3A">
      <w:pPr>
        <w:rPr>
          <w:rFonts w:ascii="Times New Roman" w:hAnsi="Times New Roman" w:cs="Times New Roman"/>
          <w:b/>
          <w:i/>
          <w:sz w:val="44"/>
          <w:szCs w:val="44"/>
        </w:rPr>
      </w:pPr>
    </w:p>
    <w:p w:rsidR="00115C3A" w:rsidRPr="00DD3089" w:rsidRDefault="00115C3A" w:rsidP="00115C3A">
      <w:pPr>
        <w:rPr>
          <w:rFonts w:ascii="Times New Roman" w:hAnsi="Times New Roman" w:cs="Times New Roman"/>
          <w:b/>
          <w:i/>
          <w:sz w:val="44"/>
          <w:szCs w:val="44"/>
        </w:rPr>
      </w:pPr>
    </w:p>
    <w:p w:rsidR="00115C3A" w:rsidRPr="00DD3089" w:rsidRDefault="00115C3A" w:rsidP="00115C3A">
      <w:pPr>
        <w:rPr>
          <w:rFonts w:ascii="Times New Roman" w:hAnsi="Times New Roman" w:cs="Times New Roman"/>
          <w:b/>
          <w:i/>
          <w:sz w:val="44"/>
          <w:szCs w:val="44"/>
        </w:rPr>
      </w:pPr>
    </w:p>
    <w:p w:rsidR="00115C3A" w:rsidRPr="00115C3A" w:rsidRDefault="00115C3A" w:rsidP="00115C3A">
      <w:pPr>
        <w:tabs>
          <w:tab w:val="left" w:pos="3132"/>
          <w:tab w:val="center" w:pos="4677"/>
        </w:tabs>
        <w:jc w:val="center"/>
        <w:rPr>
          <w:rFonts w:ascii="Times New Roman" w:hAnsi="Times New Roman" w:cs="Times New Roman"/>
          <w:b/>
          <w:i/>
          <w:sz w:val="52"/>
          <w:szCs w:val="52"/>
        </w:rPr>
      </w:pPr>
      <w:r w:rsidRPr="00115C3A">
        <w:rPr>
          <w:rFonts w:ascii="Times New Roman" w:hAnsi="Times New Roman" w:cs="Times New Roman"/>
          <w:b/>
          <w:i/>
          <w:sz w:val="52"/>
          <w:szCs w:val="52"/>
        </w:rPr>
        <w:t>Консультация для родителей</w:t>
      </w:r>
    </w:p>
    <w:p w:rsidR="00115C3A" w:rsidRPr="00115C3A" w:rsidRDefault="00115C3A" w:rsidP="00115C3A">
      <w:pPr>
        <w:jc w:val="center"/>
        <w:rPr>
          <w:rFonts w:ascii="Times New Roman" w:hAnsi="Times New Roman" w:cs="Times New Roman"/>
          <w:b/>
          <w:sz w:val="56"/>
          <w:szCs w:val="56"/>
        </w:rPr>
      </w:pPr>
      <w:r w:rsidRPr="00115C3A">
        <w:rPr>
          <w:rFonts w:ascii="Times New Roman" w:hAnsi="Times New Roman" w:cs="Times New Roman"/>
          <w:b/>
          <w:sz w:val="56"/>
          <w:szCs w:val="56"/>
        </w:rPr>
        <w:t xml:space="preserve"> «Как знакомить ребенка с родным краем»</w:t>
      </w:r>
    </w:p>
    <w:p w:rsidR="00115C3A" w:rsidRPr="00DD3089" w:rsidRDefault="00115C3A" w:rsidP="00115C3A">
      <w:pPr>
        <w:jc w:val="center"/>
        <w:rPr>
          <w:rFonts w:ascii="Times New Roman" w:hAnsi="Times New Roman" w:cs="Times New Roman"/>
          <w:b/>
          <w:sz w:val="28"/>
          <w:szCs w:val="28"/>
        </w:rPr>
      </w:pPr>
    </w:p>
    <w:p w:rsidR="00115C3A" w:rsidRPr="00DD3089" w:rsidRDefault="00115C3A" w:rsidP="00115C3A">
      <w:pPr>
        <w:tabs>
          <w:tab w:val="left" w:pos="4149"/>
        </w:tabs>
        <w:jc w:val="center"/>
        <w:rPr>
          <w:rFonts w:ascii="Times New Roman" w:hAnsi="Times New Roman" w:cs="Times New Roman"/>
          <w:b/>
          <w:i/>
          <w:sz w:val="28"/>
          <w:szCs w:val="28"/>
        </w:rPr>
      </w:pPr>
      <w:r w:rsidRPr="00227B38">
        <w:rPr>
          <w:noProof/>
          <w:sz w:val="28"/>
          <w:szCs w:val="28"/>
          <w:lang w:eastAsia="ru-RU"/>
        </w:rPr>
        <w:drawing>
          <wp:inline distT="0" distB="0" distL="0" distR="0" wp14:anchorId="4066CF52" wp14:editId="432C580D">
            <wp:extent cx="4227195" cy="3363029"/>
            <wp:effectExtent l="0" t="0" r="1905" b="8890"/>
            <wp:docPr id="2" name="Рисунок 2" descr="https://www.zharptica8.com/wp-content/uploads/2017/09/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zharptica8.com/wp-content/uploads/2017/09/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2160" cy="3366979"/>
                    </a:xfrm>
                    <a:prstGeom prst="rect">
                      <a:avLst/>
                    </a:prstGeom>
                    <a:noFill/>
                    <a:ln>
                      <a:noFill/>
                    </a:ln>
                  </pic:spPr>
                </pic:pic>
              </a:graphicData>
            </a:graphic>
          </wp:inline>
        </w:drawing>
      </w:r>
    </w:p>
    <w:p w:rsidR="00115C3A" w:rsidRDefault="00115C3A" w:rsidP="00115C3A">
      <w:pPr>
        <w:tabs>
          <w:tab w:val="left" w:pos="4149"/>
        </w:tabs>
        <w:rPr>
          <w:rFonts w:ascii="Times New Roman" w:hAnsi="Times New Roman" w:cs="Times New Roman"/>
          <w:b/>
          <w:sz w:val="28"/>
          <w:szCs w:val="28"/>
        </w:rPr>
      </w:pPr>
      <w:r w:rsidRPr="00DD3089">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115C3A" w:rsidRPr="00115C3A" w:rsidRDefault="00115C3A" w:rsidP="00115C3A">
      <w:pPr>
        <w:tabs>
          <w:tab w:val="left" w:pos="4149"/>
        </w:tabs>
        <w:spacing w:after="0" w:line="240" w:lineRule="auto"/>
        <w:jc w:val="right"/>
        <w:rPr>
          <w:rFonts w:ascii="Times New Roman" w:hAnsi="Times New Roman" w:cs="Times New Roman"/>
          <w:sz w:val="28"/>
          <w:szCs w:val="28"/>
        </w:rPr>
      </w:pPr>
      <w:r w:rsidRPr="00115C3A">
        <w:rPr>
          <w:rFonts w:ascii="Times New Roman" w:hAnsi="Times New Roman" w:cs="Times New Roman"/>
          <w:sz w:val="28"/>
          <w:szCs w:val="28"/>
        </w:rPr>
        <w:t xml:space="preserve">                                                                       Воспитатель: </w:t>
      </w:r>
    </w:p>
    <w:p w:rsidR="00115C3A" w:rsidRPr="00115C3A" w:rsidRDefault="00115C3A" w:rsidP="00115C3A">
      <w:pPr>
        <w:tabs>
          <w:tab w:val="left" w:pos="4149"/>
        </w:tabs>
        <w:spacing w:after="0" w:line="240" w:lineRule="auto"/>
        <w:jc w:val="right"/>
        <w:rPr>
          <w:rFonts w:ascii="Times New Roman" w:hAnsi="Times New Roman" w:cs="Times New Roman"/>
          <w:sz w:val="28"/>
          <w:szCs w:val="28"/>
        </w:rPr>
      </w:pPr>
      <w:r w:rsidRPr="00115C3A">
        <w:rPr>
          <w:rFonts w:ascii="Times New Roman" w:hAnsi="Times New Roman" w:cs="Times New Roman"/>
          <w:sz w:val="28"/>
          <w:szCs w:val="28"/>
        </w:rPr>
        <w:t>Шмелева О.А.</w:t>
      </w:r>
    </w:p>
    <w:p w:rsidR="00115C3A" w:rsidRPr="00115C3A" w:rsidRDefault="00115C3A" w:rsidP="00115C3A">
      <w:pPr>
        <w:tabs>
          <w:tab w:val="left" w:pos="3396"/>
        </w:tabs>
        <w:jc w:val="center"/>
        <w:rPr>
          <w:rFonts w:ascii="Times New Roman" w:hAnsi="Times New Roman" w:cs="Times New Roman"/>
          <w:sz w:val="28"/>
          <w:szCs w:val="28"/>
        </w:rPr>
      </w:pPr>
      <w:r>
        <w:rPr>
          <w:rFonts w:ascii="Times New Roman" w:hAnsi="Times New Roman" w:cs="Times New Roman"/>
          <w:sz w:val="28"/>
          <w:szCs w:val="28"/>
        </w:rPr>
        <w:t>Липецк - 2023</w:t>
      </w:r>
    </w:p>
    <w:p w:rsidR="00115C3A" w:rsidRDefault="00115C3A" w:rsidP="00115C3A">
      <w:pPr>
        <w:tabs>
          <w:tab w:val="left" w:pos="8184"/>
        </w:tabs>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lastRenderedPageBreak/>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115C3A" w:rsidRPr="006C4A69" w:rsidRDefault="00115C3A" w:rsidP="00115C3A">
      <w:pPr>
        <w:tabs>
          <w:tab w:val="left" w:pos="8184"/>
        </w:tabs>
        <w:jc w:val="both"/>
        <w:rPr>
          <w:rFonts w:ascii="Times New Roman" w:hAnsi="Times New Roman" w:cs="Times New Roman"/>
          <w:noProof/>
          <w:sz w:val="28"/>
          <w:szCs w:val="28"/>
          <w:lang w:eastAsia="ru-RU"/>
        </w:rPr>
      </w:pPr>
      <w:bookmarkStart w:id="0" w:name="_GoBack"/>
      <w:r w:rsidRPr="00115C3A">
        <w:rPr>
          <w:rFonts w:ascii="Times New Roman" w:hAnsi="Times New Roman" w:cs="Times New Roman"/>
          <w:i/>
          <w:noProof/>
          <w:sz w:val="28"/>
          <w:szCs w:val="28"/>
          <w:lang w:eastAsia="ru-RU"/>
        </w:rPr>
        <w:t>Прогулки.</w:t>
      </w:r>
      <w:bookmarkEnd w:id="0"/>
      <w:r w:rsidRPr="006C4A69">
        <w:rPr>
          <w:rFonts w:ascii="Times New Roman" w:hAnsi="Times New Roman" w:cs="Times New Roman"/>
          <w:noProof/>
          <w:sz w:val="28"/>
          <w:szCs w:val="28"/>
          <w:lang w:eastAsia="ru-RU"/>
        </w:rPr>
        <w:t xml:space="preserve">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115C3A" w:rsidRPr="006C4A69" w:rsidRDefault="00115C3A" w:rsidP="00115C3A">
      <w:pPr>
        <w:tabs>
          <w:tab w:val="left" w:pos="8184"/>
        </w:tabs>
        <w:jc w:val="both"/>
        <w:rPr>
          <w:rFonts w:ascii="Times New Roman" w:hAnsi="Times New Roman" w:cs="Times New Roman"/>
          <w:noProof/>
          <w:sz w:val="28"/>
          <w:szCs w:val="28"/>
          <w:lang w:eastAsia="ru-RU"/>
        </w:rPr>
      </w:pPr>
      <w:r w:rsidRPr="00115C3A">
        <w:rPr>
          <w:rFonts w:ascii="Times New Roman" w:hAnsi="Times New Roman" w:cs="Times New Roman"/>
          <w:i/>
          <w:noProof/>
          <w:sz w:val="28"/>
          <w:szCs w:val="28"/>
          <w:lang w:eastAsia="ru-RU"/>
        </w:rPr>
        <w:t>Беседы-рассказы о своей работе.</w:t>
      </w:r>
      <w:r w:rsidRPr="006C4A69">
        <w:rPr>
          <w:rFonts w:ascii="Times New Roman" w:hAnsi="Times New Roman" w:cs="Times New Roman"/>
          <w:noProof/>
          <w:sz w:val="28"/>
          <w:szCs w:val="28"/>
          <w:lang w:eastAsia="ru-RU"/>
        </w:rPr>
        <w:t xml:space="preserve">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115C3A" w:rsidRPr="006C4A69" w:rsidRDefault="00115C3A" w:rsidP="00115C3A">
      <w:pPr>
        <w:tabs>
          <w:tab w:val="left" w:pos="8184"/>
        </w:tabs>
        <w:jc w:val="both"/>
        <w:rPr>
          <w:rFonts w:ascii="Times New Roman" w:hAnsi="Times New Roman" w:cs="Times New Roman"/>
          <w:noProof/>
          <w:sz w:val="28"/>
          <w:szCs w:val="28"/>
          <w:lang w:eastAsia="ru-RU"/>
        </w:rPr>
      </w:pPr>
      <w:r w:rsidRPr="00115C3A">
        <w:rPr>
          <w:rFonts w:ascii="Times New Roman" w:hAnsi="Times New Roman" w:cs="Times New Roman"/>
          <w:i/>
          <w:noProof/>
          <w:sz w:val="28"/>
          <w:szCs w:val="28"/>
          <w:lang w:eastAsia="ru-RU"/>
        </w:rPr>
        <w:t>Игры со строительным материалом, конструктором.</w:t>
      </w:r>
      <w:r w:rsidRPr="006C4A69">
        <w:rPr>
          <w:rFonts w:ascii="Times New Roman" w:hAnsi="Times New Roman" w:cs="Times New Roman"/>
          <w:noProof/>
          <w:sz w:val="28"/>
          <w:szCs w:val="28"/>
          <w:lang w:eastAsia="ru-RU"/>
        </w:rPr>
        <w:t xml:space="preserve"> Предложите ребёнку построить дом, улицу, на котором он живёт, детскую площадку. Поиграйте в «новоселье», помогите разместить игрушки, чтобы им было комфортно. Подумайте и постройте город будущего, чтобы он был красив и удобен.</w:t>
      </w:r>
    </w:p>
    <w:p w:rsidR="00115C3A" w:rsidRPr="006C4A69" w:rsidRDefault="00115C3A" w:rsidP="00115C3A">
      <w:pPr>
        <w:tabs>
          <w:tab w:val="left" w:pos="8184"/>
        </w:tabs>
        <w:jc w:val="both"/>
        <w:rPr>
          <w:rFonts w:ascii="Times New Roman" w:hAnsi="Times New Roman" w:cs="Times New Roman"/>
          <w:noProof/>
          <w:sz w:val="28"/>
          <w:szCs w:val="28"/>
          <w:lang w:eastAsia="ru-RU"/>
        </w:rPr>
      </w:pPr>
      <w:r w:rsidRPr="00115C3A">
        <w:rPr>
          <w:rFonts w:ascii="Times New Roman" w:hAnsi="Times New Roman" w:cs="Times New Roman"/>
          <w:i/>
          <w:noProof/>
          <w:sz w:val="28"/>
          <w:szCs w:val="28"/>
          <w:lang w:eastAsia="ru-RU"/>
        </w:rPr>
        <w:t>Игрушки.</w:t>
      </w:r>
      <w:r w:rsidRPr="006C4A69">
        <w:rPr>
          <w:rFonts w:ascii="Times New Roman" w:hAnsi="Times New Roman" w:cs="Times New Roman"/>
          <w:noProof/>
          <w:sz w:val="28"/>
          <w:szCs w:val="28"/>
          <w:lang w:eastAsia="ru-RU"/>
        </w:rPr>
        <w:t xml:space="preserve">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115C3A" w:rsidRPr="006C4A69" w:rsidRDefault="00115C3A" w:rsidP="00115C3A">
      <w:pPr>
        <w:tabs>
          <w:tab w:val="left" w:pos="8184"/>
        </w:tabs>
        <w:jc w:val="both"/>
        <w:rPr>
          <w:rFonts w:ascii="Times New Roman" w:hAnsi="Times New Roman" w:cs="Times New Roman"/>
          <w:noProof/>
          <w:sz w:val="28"/>
          <w:szCs w:val="28"/>
          <w:lang w:eastAsia="ru-RU"/>
        </w:rPr>
      </w:pPr>
      <w:r w:rsidRPr="00115C3A">
        <w:rPr>
          <w:rFonts w:ascii="Times New Roman" w:hAnsi="Times New Roman" w:cs="Times New Roman"/>
          <w:i/>
          <w:noProof/>
          <w:sz w:val="28"/>
          <w:szCs w:val="28"/>
          <w:lang w:eastAsia="ru-RU"/>
        </w:rPr>
        <w:t>Коллекции.</w:t>
      </w:r>
      <w:r w:rsidRPr="006C4A69">
        <w:rPr>
          <w:rFonts w:ascii="Times New Roman" w:hAnsi="Times New Roman" w:cs="Times New Roman"/>
          <w:noProof/>
          <w:sz w:val="28"/>
          <w:szCs w:val="28"/>
          <w:lang w:eastAsia="ru-RU"/>
        </w:rPr>
        <w:t xml:space="preserve">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lastRenderedPageBreak/>
        <w:t>Домашняя библиотека. 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Посещение музеев, выставок и др.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115C3A">
        <w:rPr>
          <w:rFonts w:ascii="Times New Roman" w:hAnsi="Times New Roman" w:cs="Times New Roman"/>
          <w:i/>
          <w:noProof/>
          <w:sz w:val="28"/>
          <w:szCs w:val="28"/>
          <w:lang w:eastAsia="ru-RU"/>
        </w:rPr>
        <w:t>История.</w:t>
      </w:r>
      <w:r w:rsidRPr="006C4A69">
        <w:rPr>
          <w:rFonts w:ascii="Times New Roman" w:hAnsi="Times New Roman" w:cs="Times New Roman"/>
          <w:noProof/>
          <w:sz w:val="28"/>
          <w:szCs w:val="28"/>
          <w:lang w:eastAsia="ru-RU"/>
        </w:rPr>
        <w:t xml:space="preserve"> Детей дошкольного возраста обязател</w:t>
      </w:r>
      <w:r>
        <w:rPr>
          <w:rFonts w:ascii="Times New Roman" w:hAnsi="Times New Roman" w:cs="Times New Roman"/>
          <w:noProof/>
          <w:sz w:val="28"/>
          <w:szCs w:val="28"/>
          <w:lang w:eastAsia="ru-RU"/>
        </w:rPr>
        <w:t>ьно надо знакомить с героями Великой Отечественной войны</w:t>
      </w:r>
      <w:r w:rsidRPr="006C4A69">
        <w:rPr>
          <w:rFonts w:ascii="Times New Roman" w:hAnsi="Times New Roman" w:cs="Times New Roman"/>
          <w:noProof/>
          <w:sz w:val="28"/>
          <w:szCs w:val="28"/>
          <w:lang w:eastAsia="ru-RU"/>
        </w:rPr>
        <w:t>,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Увлекательные путешествия.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Природа родного края.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 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115C3A">
        <w:rPr>
          <w:rFonts w:ascii="Times New Roman" w:hAnsi="Times New Roman" w:cs="Times New Roman"/>
          <w:i/>
          <w:noProof/>
          <w:sz w:val="28"/>
          <w:szCs w:val="28"/>
          <w:lang w:eastAsia="ru-RU"/>
        </w:rPr>
        <w:t>Искусство.</w:t>
      </w:r>
      <w:r w:rsidRPr="006C4A69">
        <w:rPr>
          <w:rFonts w:ascii="Times New Roman" w:hAnsi="Times New Roman" w:cs="Times New Roman"/>
          <w:noProof/>
          <w:sz w:val="28"/>
          <w:szCs w:val="28"/>
          <w:lang w:eastAsia="ru-RU"/>
        </w:rPr>
        <w:t xml:space="preserve">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сказками народа ханты и манси, чтобы обогащать эмоциональную сферу. Народное творчество – это неисчерпаемый источник нравственного воспитания детей.</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115C3A">
        <w:rPr>
          <w:rFonts w:ascii="Times New Roman" w:hAnsi="Times New Roman" w:cs="Times New Roman"/>
          <w:i/>
          <w:noProof/>
          <w:sz w:val="28"/>
          <w:szCs w:val="28"/>
          <w:lang w:eastAsia="ru-RU"/>
        </w:rPr>
        <w:t>Дошкольное детство –</w:t>
      </w:r>
      <w:r w:rsidRPr="006C4A69">
        <w:rPr>
          <w:rFonts w:ascii="Times New Roman" w:hAnsi="Times New Roman" w:cs="Times New Roman"/>
          <w:noProof/>
          <w:sz w:val="28"/>
          <w:szCs w:val="28"/>
          <w:lang w:eastAsia="ru-RU"/>
        </w:rPr>
        <w:t xml:space="preserve"> важный период в нравственном становлении личности. Через общение в семье с близкими людьми, совместную деятельность ребёнок </w:t>
      </w:r>
      <w:r w:rsidRPr="006C4A69">
        <w:rPr>
          <w:rFonts w:ascii="Times New Roman" w:hAnsi="Times New Roman" w:cs="Times New Roman"/>
          <w:noProof/>
          <w:sz w:val="28"/>
          <w:szCs w:val="28"/>
          <w:lang w:eastAsia="ru-RU"/>
        </w:rPr>
        <w:lastRenderedPageBreak/>
        <w:t>получает и осваивает первые уроки доброты и любви к родным местам, родному краю.</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Чувство Родины начинается с восхищения тем, что видит перед собой маленький человек, чем он изумляется и что вызывает отклик в его душе.</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Что доступно пониманию ребёнка дошкольного возраста, что его может волновать и вызывать интерес?</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Прежде всего, это места, где он родился и живёт.</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со взрослыми), побуждать ребёнка отражать полученные впечатления в рисунке, лепке, игрушке-самоделке, ролевой игре.</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Дети – наше будущее. Важно своевременно научить их любить и беречь всё, что создано поколениями людей.</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r w:rsidRPr="006C4A69">
        <w:rPr>
          <w:rFonts w:ascii="Times New Roman" w:hAnsi="Times New Roman" w:cs="Times New Roman"/>
          <w:noProof/>
          <w:sz w:val="28"/>
          <w:szCs w:val="28"/>
          <w:lang w:eastAsia="ru-RU"/>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p>
    <w:p w:rsidR="00115C3A" w:rsidRPr="006C4A69" w:rsidRDefault="00115C3A" w:rsidP="00115C3A">
      <w:pPr>
        <w:tabs>
          <w:tab w:val="left" w:pos="8184"/>
        </w:tabs>
        <w:spacing w:after="0"/>
        <w:jc w:val="both"/>
        <w:rPr>
          <w:rFonts w:ascii="Times New Roman" w:hAnsi="Times New Roman" w:cs="Times New Roman"/>
          <w:noProof/>
          <w:sz w:val="28"/>
          <w:szCs w:val="28"/>
          <w:lang w:eastAsia="ru-RU"/>
        </w:rPr>
      </w:pPr>
    </w:p>
    <w:p w:rsidR="00B43F41" w:rsidRDefault="00B43F41" w:rsidP="00115C3A">
      <w:pPr>
        <w:spacing w:after="0"/>
      </w:pPr>
    </w:p>
    <w:sectPr w:rsidR="00B43F41" w:rsidSect="00115C3A">
      <w:pgSz w:w="11906" w:h="16838"/>
      <w:pgMar w:top="1134" w:right="850" w:bottom="1134" w:left="1701" w:header="708" w:footer="708" w:gutter="0"/>
      <w:pgBorders w:offsetFrom="page">
        <w:top w:val="thickThinSmallGap" w:sz="24" w:space="24" w:color="538135" w:themeColor="accent6" w:themeShade="BF"/>
        <w:left w:val="thickThinSmallGap" w:sz="24" w:space="24" w:color="538135" w:themeColor="accent6" w:themeShade="BF"/>
        <w:bottom w:val="thinThickSmallGap" w:sz="24" w:space="24" w:color="538135" w:themeColor="accent6" w:themeShade="BF"/>
        <w:right w:val="thinThick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6A"/>
    <w:rsid w:val="00115C3A"/>
    <w:rsid w:val="006E1E6A"/>
    <w:rsid w:val="00B4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7336"/>
  <w15:chartTrackingRefBased/>
  <w15:docId w15:val="{63F5815B-40BD-4F52-A66C-32C48FBD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2023-05-23T06:56:00Z</dcterms:created>
  <dcterms:modified xsi:type="dcterms:W3CDTF">2023-05-23T07:01:00Z</dcterms:modified>
</cp:coreProperties>
</file>