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110" w:type="dxa"/>
        <w:tblCellSpacing w:w="15" w:type="dxa"/>
        <w:tblCellMar>
          <w:top w:w="15" w:type="dxa"/>
          <w:left w:w="15" w:type="dxa"/>
          <w:bottom w:w="15" w:type="dxa"/>
          <w:right w:w="15" w:type="dxa"/>
        </w:tblCellMar>
        <w:tblLook w:val="04A0"/>
      </w:tblPr>
      <w:tblGrid>
        <w:gridCol w:w="7110"/>
      </w:tblGrid>
      <w:tr w:rsidR="001651F3" w:rsidRPr="001651F3" w:rsidTr="001651F3">
        <w:trPr>
          <w:tblCellSpacing w:w="15" w:type="dxa"/>
        </w:trPr>
        <w:tc>
          <w:tcPr>
            <w:tcW w:w="0" w:type="auto"/>
            <w:vAlign w:val="center"/>
            <w:hideMark/>
          </w:tcPr>
          <w:p w:rsidR="001651F3" w:rsidRPr="001651F3" w:rsidRDefault="001651F3" w:rsidP="001651F3">
            <w:pPr>
              <w:spacing w:after="0" w:line="240" w:lineRule="auto"/>
              <w:rPr>
                <w:rFonts w:ascii="Times New Roman" w:eastAsia="Times New Roman" w:hAnsi="Times New Roman" w:cs="Times New Roman"/>
                <w:lang w:eastAsia="ru-RU"/>
              </w:rPr>
            </w:pPr>
          </w:p>
        </w:tc>
      </w:tr>
    </w:tbl>
    <w:p w:rsidR="001651F3" w:rsidRPr="001651F3" w:rsidRDefault="001651F3" w:rsidP="001651F3">
      <w:pPr>
        <w:spacing w:after="150" w:line="240" w:lineRule="auto"/>
        <w:jc w:val="center"/>
        <w:rPr>
          <w:rFonts w:ascii="Trebuchet MS" w:eastAsia="Times New Roman" w:hAnsi="Trebuchet MS" w:cs="Arial"/>
          <w:b/>
          <w:bCs/>
          <w:color w:val="601802"/>
          <w:sz w:val="32"/>
          <w:szCs w:val="32"/>
          <w:lang w:eastAsia="ru-RU"/>
        </w:rPr>
      </w:pPr>
      <w:r w:rsidRPr="001651F3">
        <w:rPr>
          <w:rFonts w:ascii="Trebuchet MS" w:eastAsia="Times New Roman" w:hAnsi="Trebuchet MS" w:cs="Arial"/>
          <w:b/>
          <w:bCs/>
          <w:color w:val="601802"/>
          <w:sz w:val="32"/>
          <w:szCs w:val="32"/>
          <w:lang w:eastAsia="ru-RU"/>
        </w:rPr>
        <w:t>Развитие речи малыша и его ознакомление с окружающим миром.</w:t>
      </w:r>
    </w:p>
    <w:p w:rsidR="001651F3" w:rsidRPr="001651F3" w:rsidRDefault="001651F3" w:rsidP="00A32412">
      <w:pPr>
        <w:shd w:val="clear" w:color="auto" w:fill="FFFFFF"/>
        <w:spacing w:after="0" w:line="240" w:lineRule="auto"/>
        <w:rPr>
          <w:rFonts w:ascii="Arial" w:eastAsia="Times New Roman" w:hAnsi="Arial" w:cs="Arial"/>
          <w:color w:val="000000"/>
          <w:sz w:val="28"/>
          <w:szCs w:val="28"/>
          <w:lang w:eastAsia="ru-RU"/>
        </w:rPr>
      </w:pPr>
      <w:r w:rsidRPr="001651F3">
        <w:rPr>
          <w:rFonts w:ascii="Arial" w:eastAsia="Times New Roman" w:hAnsi="Arial" w:cs="Arial"/>
          <w:color w:val="000000"/>
          <w:sz w:val="23"/>
          <w:szCs w:val="23"/>
          <w:lang w:eastAsia="ru-RU"/>
        </w:rPr>
        <w:br/>
      </w:r>
      <w:r w:rsidRPr="001651F3">
        <w:rPr>
          <w:rFonts w:ascii="Arial" w:eastAsia="Times New Roman" w:hAnsi="Arial" w:cs="Arial"/>
          <w:color w:val="000000"/>
          <w:sz w:val="23"/>
          <w:szCs w:val="23"/>
          <w:lang w:eastAsia="ru-RU"/>
        </w:rPr>
        <w:br/>
      </w:r>
      <w:r>
        <w:rPr>
          <w:rFonts w:ascii="Arial" w:eastAsia="Times New Roman" w:hAnsi="Arial" w:cs="Arial"/>
          <w:color w:val="000000"/>
          <w:sz w:val="28"/>
          <w:szCs w:val="28"/>
          <w:lang w:eastAsia="ru-RU"/>
        </w:rPr>
        <w:t xml:space="preserve">        </w:t>
      </w:r>
      <w:r w:rsidRPr="001651F3">
        <w:rPr>
          <w:rFonts w:ascii="Arial" w:eastAsia="Times New Roman" w:hAnsi="Arial" w:cs="Arial"/>
          <w:color w:val="000000"/>
          <w:sz w:val="28"/>
          <w:szCs w:val="28"/>
          <w:lang w:eastAsia="ru-RU"/>
        </w:rPr>
        <w:t>Неповторима прелесть первых детских слов! Проходят годы, ребенок подрос, но не забываются первые произнесенные слова, такие дорогие родительскому сердцу. На протяжении раннего возраста, развитие речи ребенка происходит неравномерно. В начальной стадии развивается главным образом понимание речи окружающих, а умением говорить малыш, как правило, овладевает позже. Наряду с тем, что малыш овладевает активной речью, он еще много лепечет. </w:t>
      </w:r>
      <w:r w:rsidRPr="001651F3">
        <w:rPr>
          <w:rFonts w:ascii="Arial" w:eastAsia="Times New Roman" w:hAnsi="Arial" w:cs="Arial"/>
          <w:color w:val="000000"/>
          <w:sz w:val="28"/>
          <w:szCs w:val="28"/>
          <w:lang w:eastAsia="ru-RU"/>
        </w:rPr>
        <w:br/>
      </w:r>
      <w:r>
        <w:rPr>
          <w:rFonts w:ascii="Arial" w:eastAsia="Times New Roman" w:hAnsi="Arial" w:cs="Arial"/>
          <w:color w:val="000000"/>
          <w:sz w:val="28"/>
          <w:szCs w:val="28"/>
          <w:lang w:eastAsia="ru-RU"/>
        </w:rPr>
        <w:t xml:space="preserve">    </w:t>
      </w:r>
      <w:r w:rsidRPr="001651F3">
        <w:rPr>
          <w:rFonts w:ascii="Arial" w:eastAsia="Times New Roman" w:hAnsi="Arial" w:cs="Arial"/>
          <w:color w:val="000000"/>
          <w:sz w:val="28"/>
          <w:szCs w:val="28"/>
          <w:lang w:eastAsia="ru-RU"/>
        </w:rPr>
        <w:t>Это игра звуками – не праздная забава, а упражнения органов речи и слуха.</w:t>
      </w:r>
      <w:r w:rsidRPr="001651F3">
        <w:rPr>
          <w:rFonts w:ascii="Arial" w:eastAsia="Times New Roman" w:hAnsi="Arial" w:cs="Arial"/>
          <w:color w:val="000000"/>
          <w:sz w:val="28"/>
          <w:szCs w:val="28"/>
          <w:lang w:eastAsia="ru-RU"/>
        </w:rPr>
        <w:br/>
      </w:r>
      <w:r>
        <w:rPr>
          <w:rFonts w:ascii="Arial" w:eastAsia="Times New Roman" w:hAnsi="Arial" w:cs="Arial"/>
          <w:color w:val="000000"/>
          <w:sz w:val="28"/>
          <w:szCs w:val="28"/>
          <w:lang w:eastAsia="ru-RU"/>
        </w:rPr>
        <w:t xml:space="preserve">    </w:t>
      </w:r>
      <w:r w:rsidRPr="001651F3">
        <w:rPr>
          <w:rFonts w:ascii="Arial" w:eastAsia="Times New Roman" w:hAnsi="Arial" w:cs="Arial"/>
          <w:color w:val="000000"/>
          <w:sz w:val="28"/>
          <w:szCs w:val="28"/>
          <w:lang w:eastAsia="ru-RU"/>
        </w:rPr>
        <w:t xml:space="preserve">Постепенно ребенок осваивает и грамматический строй речи. Это </w:t>
      </w:r>
      <w:proofErr w:type="gramStart"/>
      <w:r w:rsidRPr="001651F3">
        <w:rPr>
          <w:rFonts w:ascii="Arial" w:eastAsia="Times New Roman" w:hAnsi="Arial" w:cs="Arial"/>
          <w:color w:val="000000"/>
          <w:sz w:val="28"/>
          <w:szCs w:val="28"/>
          <w:lang w:eastAsia="ru-RU"/>
        </w:rPr>
        <w:t>усвоение</w:t>
      </w:r>
      <w:proofErr w:type="gramEnd"/>
      <w:r w:rsidRPr="001651F3">
        <w:rPr>
          <w:rFonts w:ascii="Arial" w:eastAsia="Times New Roman" w:hAnsi="Arial" w:cs="Arial"/>
          <w:color w:val="000000"/>
          <w:sz w:val="28"/>
          <w:szCs w:val="28"/>
          <w:lang w:eastAsia="ru-RU"/>
        </w:rPr>
        <w:t xml:space="preserve"> безусловно, носит неосознанный характер и основывается на подражании тем образцам, которые дают ему взрослые своими высказываниями. Первые предложения, употребляемые ребенком, состоят из двух, трех слов, еще не согласующихся между собой. Правда ребенок еще не редко ошибается в падежных окончаниях, в согласовании прилагательных с существительными. В таких случаях надо спокойно поправить ребенка. Например, по аналогии с предложением «капаю землю лопаткой» говорит «капаю савкой». В таких случаях надо поправить ребенка и обязательно предложить ему повторить сказанное в правильном варианте. </w:t>
      </w:r>
      <w:r w:rsidRPr="001651F3">
        <w:rPr>
          <w:rFonts w:ascii="Arial" w:eastAsia="Times New Roman" w:hAnsi="Arial" w:cs="Arial"/>
          <w:color w:val="000000"/>
          <w:sz w:val="28"/>
          <w:szCs w:val="28"/>
          <w:lang w:eastAsia="ru-RU"/>
        </w:rPr>
        <w:br/>
        <w:t>В овладении речью решающее значение имеют два фактора: развитие потребности в речевом общении и подражание. </w:t>
      </w:r>
      <w:r w:rsidRPr="001651F3">
        <w:rPr>
          <w:rFonts w:ascii="Arial" w:eastAsia="Times New Roman" w:hAnsi="Arial" w:cs="Arial"/>
          <w:color w:val="000000"/>
          <w:sz w:val="28"/>
          <w:szCs w:val="28"/>
          <w:lang w:eastAsia="ru-RU"/>
        </w:rPr>
        <w:br/>
        <w:t>В семьях, где ребенка излишне опекают, не воспитывают самостоятельности, стараются предугадать малейшее его желание, у ребенка развивается потребность в речевом общении. Взрослые даже говорят за него самого, не побуждают к самостоятельным высказываниям.</w:t>
      </w:r>
      <w:r w:rsidRPr="001651F3">
        <w:rPr>
          <w:rFonts w:ascii="Arial" w:eastAsia="Times New Roman" w:hAnsi="Arial" w:cs="Arial"/>
          <w:color w:val="000000"/>
          <w:sz w:val="28"/>
          <w:szCs w:val="28"/>
          <w:lang w:eastAsia="ru-RU"/>
        </w:rPr>
        <w:br/>
      </w:r>
      <w:r>
        <w:rPr>
          <w:rFonts w:ascii="Arial" w:eastAsia="Times New Roman" w:hAnsi="Arial" w:cs="Arial"/>
          <w:color w:val="000000"/>
          <w:sz w:val="28"/>
          <w:szCs w:val="28"/>
          <w:lang w:eastAsia="ru-RU"/>
        </w:rPr>
        <w:t xml:space="preserve">    </w:t>
      </w:r>
      <w:r w:rsidRPr="001651F3">
        <w:rPr>
          <w:rFonts w:ascii="Arial" w:eastAsia="Times New Roman" w:hAnsi="Arial" w:cs="Arial"/>
          <w:color w:val="000000"/>
          <w:sz w:val="28"/>
          <w:szCs w:val="28"/>
          <w:lang w:eastAsia="ru-RU"/>
        </w:rPr>
        <w:t xml:space="preserve">Важная роль в развитие речи ребенка принадлежит художественному слову. Даже совсем маленькие дети любят слушать и очень рано начинают реагировать на ритмически организованную речь. Стихи, </w:t>
      </w:r>
      <w:proofErr w:type="spellStart"/>
      <w:r w:rsidRPr="001651F3">
        <w:rPr>
          <w:rFonts w:ascii="Arial" w:eastAsia="Times New Roman" w:hAnsi="Arial" w:cs="Arial"/>
          <w:color w:val="000000"/>
          <w:sz w:val="28"/>
          <w:szCs w:val="28"/>
          <w:lang w:eastAsia="ru-RU"/>
        </w:rPr>
        <w:t>потешки</w:t>
      </w:r>
      <w:proofErr w:type="spellEnd"/>
      <w:r w:rsidRPr="001651F3">
        <w:rPr>
          <w:rFonts w:ascii="Arial" w:eastAsia="Times New Roman" w:hAnsi="Arial" w:cs="Arial"/>
          <w:color w:val="000000"/>
          <w:sz w:val="28"/>
          <w:szCs w:val="28"/>
          <w:lang w:eastAsia="ru-RU"/>
        </w:rPr>
        <w:t>, прибаутки, особенно сопровождаемые игровыми действиями, радуют детей на протяжении раннего детства. Им доступны простейшие сказки – «Курочка Ряба», «Репка», «Теремок», «Колобок». Малыши этого возраста живо воспринимают, быстро запоминают и начинают повторять коротенькие стихи.</w:t>
      </w:r>
      <w:r w:rsidRPr="001651F3">
        <w:rPr>
          <w:rFonts w:ascii="Arial" w:eastAsia="Times New Roman" w:hAnsi="Arial" w:cs="Arial"/>
          <w:color w:val="000000"/>
          <w:sz w:val="28"/>
          <w:szCs w:val="28"/>
          <w:lang w:eastAsia="ru-RU"/>
        </w:rPr>
        <w:br/>
        <w:t xml:space="preserve">Больше возможности для развития речи открываются во время прогулок с ребенком. Яркое, летнее солнце, зеленая листва кустарников, или пушистые снежинки – все это привлекает ребенка и может послужить темой для разговора с ним. Но при условии, что это </w:t>
      </w:r>
      <w:r w:rsidRPr="001651F3">
        <w:rPr>
          <w:rFonts w:ascii="Arial" w:eastAsia="Times New Roman" w:hAnsi="Arial" w:cs="Arial"/>
          <w:color w:val="000000"/>
          <w:sz w:val="28"/>
          <w:szCs w:val="28"/>
          <w:lang w:eastAsia="ru-RU"/>
        </w:rPr>
        <w:lastRenderedPageBreak/>
        <w:t>время вы посвящаете ребенку, а не общению со своими знакомыми. Если же вас что-то беспокоит или настораживает в речевом общении ребенка, следует обратиться за консультацией к специалисту – логопеду.</w:t>
      </w:r>
    </w:p>
    <w:p w:rsidR="001651F3" w:rsidRPr="00A32412" w:rsidRDefault="001651F3" w:rsidP="00A32412">
      <w:pPr>
        <w:spacing w:after="150" w:line="315" w:lineRule="atLeast"/>
        <w:jc w:val="center"/>
        <w:rPr>
          <w:rFonts w:ascii="Trebuchet MS" w:eastAsia="Times New Roman" w:hAnsi="Trebuchet MS" w:cs="Arial"/>
          <w:b/>
          <w:bCs/>
          <w:color w:val="833713"/>
          <w:sz w:val="32"/>
          <w:szCs w:val="32"/>
          <w:lang w:eastAsia="ru-RU"/>
        </w:rPr>
      </w:pPr>
      <w:r w:rsidRPr="00A32412">
        <w:rPr>
          <w:rFonts w:ascii="Trebuchet MS" w:eastAsia="Times New Roman" w:hAnsi="Trebuchet MS" w:cs="Arial"/>
          <w:b/>
          <w:bCs/>
          <w:color w:val="833713"/>
          <w:sz w:val="32"/>
          <w:szCs w:val="32"/>
          <w:lang w:eastAsia="ru-RU"/>
        </w:rPr>
        <w:t>КАК ПРАВИЛЬНО ГОВОРИТЬ С МАЛЫШОМ.</w:t>
      </w:r>
    </w:p>
    <w:p w:rsidR="001651F3" w:rsidRPr="001651F3" w:rsidRDefault="001651F3" w:rsidP="00A32412">
      <w:pPr>
        <w:shd w:val="clear" w:color="auto" w:fill="FFFFFF"/>
        <w:spacing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Pr="001651F3">
        <w:rPr>
          <w:rFonts w:ascii="Arial" w:eastAsia="Times New Roman" w:hAnsi="Arial" w:cs="Arial"/>
          <w:color w:val="000000"/>
          <w:sz w:val="28"/>
          <w:szCs w:val="28"/>
          <w:lang w:eastAsia="ru-RU"/>
        </w:rPr>
        <w:t>Слишком быстрая речь взрослых, невнятное произношение мешают ребенку отчетливо воспринимать и правильно воспроизводить звуки и слова.</w:t>
      </w:r>
      <w:r w:rsidRPr="001651F3">
        <w:rPr>
          <w:rFonts w:ascii="Arial" w:eastAsia="Times New Roman" w:hAnsi="Arial" w:cs="Arial"/>
          <w:color w:val="000000"/>
          <w:sz w:val="28"/>
          <w:szCs w:val="28"/>
          <w:lang w:eastAsia="ru-RU"/>
        </w:rPr>
        <w:br/>
      </w:r>
      <w:r>
        <w:rPr>
          <w:rFonts w:ascii="Arial" w:eastAsia="Times New Roman" w:hAnsi="Arial" w:cs="Arial"/>
          <w:color w:val="000000"/>
          <w:sz w:val="28"/>
          <w:szCs w:val="28"/>
          <w:lang w:eastAsia="ru-RU"/>
        </w:rPr>
        <w:t xml:space="preserve">    </w:t>
      </w:r>
      <w:r w:rsidRPr="001651F3">
        <w:rPr>
          <w:rFonts w:ascii="Arial" w:eastAsia="Times New Roman" w:hAnsi="Arial" w:cs="Arial"/>
          <w:color w:val="000000"/>
          <w:sz w:val="28"/>
          <w:szCs w:val="28"/>
          <w:lang w:eastAsia="ru-RU"/>
        </w:rPr>
        <w:t>С малышом надо говорить не спеша, размеренно, четко произнося звуки, не загромождать речь словами, недоступными пониманию ребенка</w:t>
      </w:r>
      <w:proofErr w:type="gramStart"/>
      <w:r w:rsidRPr="001651F3">
        <w:rPr>
          <w:rFonts w:ascii="Arial" w:eastAsia="Times New Roman" w:hAnsi="Arial" w:cs="Arial"/>
          <w:color w:val="000000"/>
          <w:sz w:val="28"/>
          <w:szCs w:val="28"/>
          <w:lang w:eastAsia="ru-RU"/>
        </w:rPr>
        <w:t>.</w:t>
      </w:r>
      <w:proofErr w:type="gramEnd"/>
      <w:r w:rsidRPr="001651F3">
        <w:rPr>
          <w:rFonts w:ascii="Arial" w:eastAsia="Times New Roman" w:hAnsi="Arial" w:cs="Arial"/>
          <w:color w:val="000000"/>
          <w:sz w:val="28"/>
          <w:szCs w:val="28"/>
          <w:lang w:eastAsia="ru-RU"/>
        </w:rPr>
        <w:t xml:space="preserve"> (</w:t>
      </w:r>
      <w:proofErr w:type="gramStart"/>
      <w:r w:rsidRPr="001651F3">
        <w:rPr>
          <w:rFonts w:ascii="Arial" w:eastAsia="Times New Roman" w:hAnsi="Arial" w:cs="Arial"/>
          <w:color w:val="000000"/>
          <w:sz w:val="28"/>
          <w:szCs w:val="28"/>
          <w:lang w:eastAsia="ru-RU"/>
        </w:rPr>
        <w:t>а</w:t>
      </w:r>
      <w:proofErr w:type="gramEnd"/>
      <w:r w:rsidRPr="001651F3">
        <w:rPr>
          <w:rFonts w:ascii="Arial" w:eastAsia="Times New Roman" w:hAnsi="Arial" w:cs="Arial"/>
          <w:color w:val="000000"/>
          <w:sz w:val="28"/>
          <w:szCs w:val="28"/>
          <w:lang w:eastAsia="ru-RU"/>
        </w:rPr>
        <w:t xml:space="preserve"> так же лишними словами – «вот», «так»). </w:t>
      </w:r>
      <w:r w:rsidRPr="001651F3">
        <w:rPr>
          <w:rFonts w:ascii="Arial" w:eastAsia="Times New Roman" w:hAnsi="Arial" w:cs="Arial"/>
          <w:color w:val="000000"/>
          <w:sz w:val="28"/>
          <w:szCs w:val="28"/>
          <w:lang w:eastAsia="ru-RU"/>
        </w:rPr>
        <w:br/>
        <w:t>Новые слова и выражения надо вводить так, чтобы ребенок мог понять их смысл. Следует с самого начала приучать ребенка к тому, чтобы за словами и выражениями, которые о</w:t>
      </w:r>
      <w:r w:rsidR="00A32412">
        <w:rPr>
          <w:rFonts w:ascii="Arial" w:eastAsia="Times New Roman" w:hAnsi="Arial" w:cs="Arial"/>
          <w:color w:val="000000"/>
          <w:sz w:val="28"/>
          <w:szCs w:val="28"/>
          <w:lang w:eastAsia="ru-RU"/>
        </w:rPr>
        <w:t xml:space="preserve">н употреблял, стояло конкретное </w:t>
      </w:r>
      <w:r w:rsidRPr="001651F3">
        <w:rPr>
          <w:rFonts w:ascii="Arial" w:eastAsia="Times New Roman" w:hAnsi="Arial" w:cs="Arial"/>
          <w:color w:val="000000"/>
          <w:sz w:val="28"/>
          <w:szCs w:val="28"/>
          <w:lang w:eastAsia="ru-RU"/>
        </w:rPr>
        <w:t>содержание. </w:t>
      </w:r>
      <w:r w:rsidRPr="001651F3">
        <w:rPr>
          <w:rFonts w:ascii="Arial" w:eastAsia="Times New Roman" w:hAnsi="Arial" w:cs="Arial"/>
          <w:color w:val="000000"/>
          <w:sz w:val="28"/>
          <w:szCs w:val="28"/>
          <w:lang w:eastAsia="ru-RU"/>
        </w:rPr>
        <w:br/>
      </w:r>
      <w:r>
        <w:rPr>
          <w:rFonts w:ascii="Arial" w:eastAsia="Times New Roman" w:hAnsi="Arial" w:cs="Arial"/>
          <w:color w:val="000000"/>
          <w:sz w:val="28"/>
          <w:szCs w:val="28"/>
          <w:lang w:eastAsia="ru-RU"/>
        </w:rPr>
        <w:t xml:space="preserve">     </w:t>
      </w:r>
      <w:r w:rsidRPr="001651F3">
        <w:rPr>
          <w:rFonts w:ascii="Arial" w:eastAsia="Times New Roman" w:hAnsi="Arial" w:cs="Arial"/>
          <w:color w:val="000000"/>
          <w:sz w:val="28"/>
          <w:szCs w:val="28"/>
          <w:lang w:eastAsia="ru-RU"/>
        </w:rPr>
        <w:t>Речевое общение совершенно необходимо для того, чтобы уже у маленького ребенка наметилось различное отношение к хорошему и плохому, добру и злу, к красивому и безобразному. Затем отсюда вырастут подлинные нравственные чувства и понятия зрелого человека.</w:t>
      </w:r>
    </w:p>
    <w:p w:rsidR="002E0176" w:rsidRDefault="002E0176" w:rsidP="00A32412"/>
    <w:sectPr w:rsidR="002E0176" w:rsidSect="002E01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51F3"/>
    <w:rsid w:val="001651F3"/>
    <w:rsid w:val="002E0176"/>
    <w:rsid w:val="005F2A76"/>
    <w:rsid w:val="00A32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1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51F3"/>
    <w:rPr>
      <w:color w:val="0000FF"/>
      <w:u w:val="single"/>
    </w:rPr>
  </w:style>
  <w:style w:type="character" w:customStyle="1" w:styleId="apple-converted-space">
    <w:name w:val="apple-converted-space"/>
    <w:basedOn w:val="a0"/>
    <w:rsid w:val="001651F3"/>
  </w:style>
  <w:style w:type="character" w:styleId="a4">
    <w:name w:val="Strong"/>
    <w:basedOn w:val="a0"/>
    <w:uiPriority w:val="22"/>
    <w:qFormat/>
    <w:rsid w:val="001651F3"/>
    <w:rPr>
      <w:b/>
      <w:bCs/>
    </w:rPr>
  </w:style>
  <w:style w:type="paragraph" w:styleId="a5">
    <w:name w:val="Balloon Text"/>
    <w:basedOn w:val="a"/>
    <w:link w:val="a6"/>
    <w:uiPriority w:val="99"/>
    <w:semiHidden/>
    <w:unhideWhenUsed/>
    <w:rsid w:val="001651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51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4072566">
      <w:bodyDiv w:val="1"/>
      <w:marLeft w:val="0"/>
      <w:marRight w:val="0"/>
      <w:marTop w:val="0"/>
      <w:marBottom w:val="0"/>
      <w:divBdr>
        <w:top w:val="none" w:sz="0" w:space="0" w:color="auto"/>
        <w:left w:val="none" w:sz="0" w:space="0" w:color="auto"/>
        <w:bottom w:val="none" w:sz="0" w:space="0" w:color="auto"/>
        <w:right w:val="none" w:sz="0" w:space="0" w:color="auto"/>
      </w:divBdr>
      <w:divsChild>
        <w:div w:id="2116442554">
          <w:marLeft w:val="0"/>
          <w:marRight w:val="0"/>
          <w:marTop w:val="0"/>
          <w:marBottom w:val="0"/>
          <w:divBdr>
            <w:top w:val="none" w:sz="0" w:space="0" w:color="auto"/>
            <w:left w:val="none" w:sz="0" w:space="0" w:color="auto"/>
            <w:bottom w:val="none" w:sz="0" w:space="0" w:color="auto"/>
            <w:right w:val="none" w:sz="0" w:space="0" w:color="auto"/>
          </w:divBdr>
          <w:divsChild>
            <w:div w:id="1297569267">
              <w:marLeft w:val="0"/>
              <w:marRight w:val="0"/>
              <w:marTop w:val="0"/>
              <w:marBottom w:val="0"/>
              <w:divBdr>
                <w:top w:val="none" w:sz="0" w:space="0" w:color="auto"/>
                <w:left w:val="none" w:sz="0" w:space="0" w:color="auto"/>
                <w:bottom w:val="none" w:sz="0" w:space="0" w:color="auto"/>
                <w:right w:val="none" w:sz="0" w:space="0" w:color="auto"/>
              </w:divBdr>
            </w:div>
          </w:divsChild>
        </w:div>
        <w:div w:id="357124320">
          <w:marLeft w:val="0"/>
          <w:marRight w:val="0"/>
          <w:marTop w:val="15"/>
          <w:marBottom w:val="225"/>
          <w:divBdr>
            <w:top w:val="none" w:sz="0" w:space="0" w:color="auto"/>
            <w:left w:val="none" w:sz="0" w:space="0" w:color="auto"/>
            <w:bottom w:val="none" w:sz="0" w:space="0" w:color="auto"/>
            <w:right w:val="none" w:sz="0" w:space="0" w:color="auto"/>
          </w:divBdr>
          <w:divsChild>
            <w:div w:id="1371106755">
              <w:marLeft w:val="0"/>
              <w:marRight w:val="0"/>
              <w:marTop w:val="150"/>
              <w:marBottom w:val="150"/>
              <w:divBdr>
                <w:top w:val="none" w:sz="0" w:space="0" w:color="auto"/>
                <w:left w:val="none" w:sz="0" w:space="0" w:color="auto"/>
                <w:bottom w:val="none" w:sz="0" w:space="0" w:color="auto"/>
                <w:right w:val="none" w:sz="0" w:space="0" w:color="auto"/>
              </w:divBdr>
            </w:div>
            <w:div w:id="17318070">
              <w:marLeft w:val="0"/>
              <w:marRight w:val="0"/>
              <w:marTop w:val="150"/>
              <w:marBottom w:val="150"/>
              <w:divBdr>
                <w:top w:val="none" w:sz="0" w:space="0" w:color="auto"/>
                <w:left w:val="none" w:sz="0" w:space="0" w:color="auto"/>
                <w:bottom w:val="none" w:sz="0" w:space="0" w:color="auto"/>
                <w:right w:val="none" w:sz="0" w:space="0" w:color="auto"/>
              </w:divBdr>
            </w:div>
            <w:div w:id="332881016">
              <w:marLeft w:val="0"/>
              <w:marRight w:val="0"/>
              <w:marTop w:val="150"/>
              <w:marBottom w:val="150"/>
              <w:divBdr>
                <w:top w:val="none" w:sz="0" w:space="0" w:color="auto"/>
                <w:left w:val="none" w:sz="0" w:space="0" w:color="auto"/>
                <w:bottom w:val="none" w:sz="0" w:space="0" w:color="auto"/>
                <w:right w:val="none" w:sz="0" w:space="0" w:color="auto"/>
              </w:divBdr>
            </w:div>
            <w:div w:id="4207614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502</Words>
  <Characters>2868</Characters>
  <Application>Microsoft Office Word</Application>
  <DocSecurity>0</DocSecurity>
  <Lines>23</Lines>
  <Paragraphs>6</Paragraphs>
  <ScaleCrop>false</ScaleCrop>
  <Company>Doal</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2017-04-03T09:54:00Z</dcterms:created>
  <dcterms:modified xsi:type="dcterms:W3CDTF">2017-04-03T10:08:00Z</dcterms:modified>
</cp:coreProperties>
</file>